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rsidR="00981CA4" w:rsidRDefault="00574526">
          <w:r>
            <w:rPr>
              <w:noProof/>
              <w:lang w:eastAsia="es-MX"/>
            </w:rPr>
            <w:drawing>
              <wp:anchor distT="0" distB="0" distL="114300" distR="114300" simplePos="0" relativeHeight="251682816" behindDoc="1" locked="0" layoutInCell="1" allowOverlap="1" wp14:anchorId="5D395BCC" wp14:editId="7C837DCB">
                <wp:simplePos x="0" y="0"/>
                <wp:positionH relativeFrom="column">
                  <wp:posOffset>-1075055</wp:posOffset>
                </wp:positionH>
                <wp:positionV relativeFrom="paragraph">
                  <wp:posOffset>-1112799</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Default="00AB5620"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 xml:space="preserve">Dirección de Servicios Médicos </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EndPr/>
                <w:sdtContent>
                  <w:p w:rsidR="00574526" w:rsidRDefault="00574526"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mayo 3</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EndPr/>
                <w:sdtContent>
                  <w:p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rsidR="00CE081A" w:rsidRPr="004F49E0" w:rsidRDefault="00CE081A" w:rsidP="00264E94">
      <w:pPr>
        <w:jc w:val="both"/>
        <w:rPr>
          <w:rFonts w:ascii="Arial" w:hAnsi="Arial" w:cs="Arial"/>
          <w:sz w:val="20"/>
          <w:szCs w:val="20"/>
        </w:rPr>
      </w:pPr>
    </w:p>
    <w:p w:rsidR="00264E94" w:rsidRPr="004F49E0" w:rsidRDefault="00264E94" w:rsidP="003F2589">
      <w:pPr>
        <w:pStyle w:val="Ttulo1"/>
        <w:numPr>
          <w:ilvl w:val="0"/>
          <w:numId w:val="3"/>
        </w:numPr>
        <w:rPr>
          <w:rFonts w:ascii="Arial" w:hAnsi="Arial" w:cs="Arial"/>
          <w:sz w:val="20"/>
          <w:szCs w:val="20"/>
          <w:lang w:val="es-ES_tradnl"/>
        </w:rPr>
      </w:pPr>
      <w:r w:rsidRPr="004F49E0">
        <w:rPr>
          <w:rFonts w:ascii="Arial" w:hAnsi="Arial" w:cs="Arial"/>
          <w:sz w:val="20"/>
          <w:szCs w:val="20"/>
          <w:lang w:val="es-ES_tradnl"/>
        </w:rPr>
        <w:t xml:space="preserve">MISIÓN Y VISIÓN DEL GOBIERNO MUNICIPAL DE JUANACATLÁN JALISCO </w:t>
      </w:r>
    </w:p>
    <w:p w:rsidR="00783C8C" w:rsidRPr="004F49E0" w:rsidRDefault="00783C8C" w:rsidP="00783C8C">
      <w:pPr>
        <w:rPr>
          <w:rFonts w:ascii="Arial" w:hAnsi="Arial" w:cs="Arial"/>
          <w:sz w:val="20"/>
          <w:szCs w:val="20"/>
          <w:lang w:val="es-ES_tradnl"/>
        </w:rPr>
      </w:pPr>
    </w:p>
    <w:p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4F49E0" w:rsidRDefault="00783C8C" w:rsidP="00264E94">
      <w:pPr>
        <w:jc w:val="both"/>
        <w:rPr>
          <w:rFonts w:ascii="Arial" w:hAnsi="Arial" w:cs="Arial"/>
          <w:sz w:val="20"/>
          <w:szCs w:val="20"/>
          <w:lang w:val="es-ES_tradnl"/>
        </w:rPr>
      </w:pPr>
    </w:p>
    <w:p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rsidR="00783C8C" w:rsidRPr="004F49E0" w:rsidRDefault="00783C8C" w:rsidP="00264E94">
      <w:pPr>
        <w:jc w:val="both"/>
        <w:rPr>
          <w:rFonts w:ascii="Arial" w:eastAsia="Times New Roman" w:hAnsi="Arial" w:cs="Arial"/>
          <w:i/>
          <w:sz w:val="20"/>
          <w:szCs w:val="20"/>
          <w:lang w:val="es-ES_tradnl" w:eastAsia="es-ES"/>
        </w:rPr>
      </w:pPr>
    </w:p>
    <w:p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rsidR="00783C8C" w:rsidRPr="004F49E0" w:rsidRDefault="00783C8C"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B978B4" w:rsidRPr="004F49E0" w:rsidRDefault="00B978B4" w:rsidP="00B978B4">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t>MARCO NORMATIVO</w:t>
      </w:r>
    </w:p>
    <w:p w:rsidR="00B978B4" w:rsidRPr="004F49E0" w:rsidRDefault="00B978B4" w:rsidP="00B978B4">
      <w:pPr>
        <w:rPr>
          <w:rFonts w:ascii="Arial" w:hAnsi="Arial" w:cs="Arial"/>
          <w:sz w:val="20"/>
          <w:szCs w:val="20"/>
          <w:lang w:eastAsia="es-MX"/>
        </w:rPr>
      </w:pPr>
    </w:p>
    <w:p w:rsidR="00B978B4" w:rsidRPr="0029258B" w:rsidRDefault="00B978B4" w:rsidP="00B978B4">
      <w:pPr>
        <w:pStyle w:val="Prrafodelista"/>
        <w:numPr>
          <w:ilvl w:val="0"/>
          <w:numId w:val="7"/>
        </w:numPr>
        <w:jc w:val="both"/>
        <w:rPr>
          <w:rFonts w:ascii="Arial" w:hAnsi="Arial" w:cs="Arial"/>
          <w:sz w:val="24"/>
        </w:rPr>
      </w:pPr>
      <w:r w:rsidRPr="0029258B">
        <w:rPr>
          <w:rFonts w:ascii="Arial" w:hAnsi="Arial" w:cs="Arial"/>
          <w:sz w:val="24"/>
        </w:rPr>
        <w:t>Ley General de Salud,</w:t>
      </w:r>
    </w:p>
    <w:p w:rsidR="00B978B4" w:rsidRPr="0029258B" w:rsidRDefault="00B978B4" w:rsidP="00B978B4">
      <w:pPr>
        <w:pStyle w:val="Prrafodelista"/>
        <w:numPr>
          <w:ilvl w:val="0"/>
          <w:numId w:val="7"/>
        </w:numPr>
        <w:jc w:val="both"/>
        <w:rPr>
          <w:rFonts w:ascii="Arial" w:hAnsi="Arial" w:cs="Arial"/>
          <w:sz w:val="24"/>
        </w:rPr>
      </w:pPr>
      <w:r w:rsidRPr="0029258B">
        <w:rPr>
          <w:rFonts w:ascii="Arial" w:hAnsi="Arial" w:cs="Arial"/>
          <w:sz w:val="24"/>
        </w:rPr>
        <w:t>Ley Estatal de Salud</w:t>
      </w:r>
    </w:p>
    <w:p w:rsidR="00B978B4" w:rsidRPr="0029258B" w:rsidRDefault="00B978B4" w:rsidP="00B978B4">
      <w:pPr>
        <w:pStyle w:val="Prrafodelista"/>
        <w:numPr>
          <w:ilvl w:val="0"/>
          <w:numId w:val="7"/>
        </w:numPr>
        <w:jc w:val="both"/>
        <w:rPr>
          <w:rFonts w:ascii="Arial" w:hAnsi="Arial" w:cs="Arial"/>
          <w:sz w:val="24"/>
        </w:rPr>
      </w:pPr>
      <w:r w:rsidRPr="0029258B">
        <w:rPr>
          <w:rFonts w:ascii="Arial" w:hAnsi="Arial" w:cs="Arial"/>
          <w:sz w:val="24"/>
        </w:rPr>
        <w:t>Ley de Servidores Públicos del Estado de Jalisco y sus Municipios,</w:t>
      </w:r>
    </w:p>
    <w:p w:rsidR="00B978B4" w:rsidRPr="00716232" w:rsidRDefault="00B978B4" w:rsidP="00B978B4">
      <w:pPr>
        <w:pStyle w:val="Prrafodelista"/>
        <w:numPr>
          <w:ilvl w:val="0"/>
          <w:numId w:val="7"/>
        </w:numPr>
        <w:rPr>
          <w:rFonts w:ascii="Arial" w:hAnsi="Arial" w:cs="Arial"/>
          <w:sz w:val="20"/>
          <w:szCs w:val="20"/>
          <w:lang w:eastAsia="es-MX"/>
        </w:rPr>
      </w:pPr>
      <w:r w:rsidRPr="0029258B">
        <w:rPr>
          <w:rFonts w:ascii="Arial" w:hAnsi="Arial" w:cs="Arial"/>
          <w:sz w:val="24"/>
        </w:rPr>
        <w:t>Reglamento interno de los servicios médicos.</w:t>
      </w:r>
    </w:p>
    <w:p w:rsidR="00716232" w:rsidRDefault="00716232" w:rsidP="00716232">
      <w:pPr>
        <w:pStyle w:val="Prrafodelista"/>
        <w:rPr>
          <w:rFonts w:ascii="Arial" w:hAnsi="Arial" w:cs="Arial"/>
          <w:sz w:val="20"/>
          <w:szCs w:val="20"/>
          <w:lang w:eastAsia="es-MX"/>
        </w:rPr>
      </w:pPr>
    </w:p>
    <w:p w:rsidR="00B978B4" w:rsidRDefault="00B978B4" w:rsidP="00B978B4">
      <w:pPr>
        <w:jc w:val="both"/>
        <w:rPr>
          <w:rFonts w:ascii="Arial" w:hAnsi="Arial" w:cs="Arial"/>
          <w:b/>
          <w:sz w:val="24"/>
          <w:szCs w:val="24"/>
        </w:rPr>
      </w:pPr>
      <w:r w:rsidRPr="00AC5938">
        <w:rPr>
          <w:rFonts w:ascii="Arial" w:hAnsi="Arial" w:cs="Arial"/>
          <w:sz w:val="20"/>
          <w:szCs w:val="20"/>
          <w:lang w:eastAsia="es-MX"/>
        </w:rPr>
        <w:t xml:space="preserve">  </w:t>
      </w:r>
      <w:r>
        <w:rPr>
          <w:rFonts w:ascii="Arial" w:hAnsi="Arial" w:cs="Arial"/>
          <w:b/>
          <w:sz w:val="24"/>
          <w:szCs w:val="24"/>
        </w:rPr>
        <w:t>REGLAMENTO DE SALUD PARA EL MUNICIPIO DE JUANACATLAN JALISCO</w:t>
      </w:r>
    </w:p>
    <w:p w:rsidR="00B978B4" w:rsidRDefault="00B978B4" w:rsidP="00B978B4">
      <w:pPr>
        <w:jc w:val="both"/>
        <w:rPr>
          <w:rFonts w:ascii="Arial" w:hAnsi="Arial" w:cs="Arial"/>
          <w:sz w:val="24"/>
          <w:szCs w:val="24"/>
        </w:rPr>
      </w:pPr>
    </w:p>
    <w:p w:rsidR="00B978B4" w:rsidRDefault="00B978B4" w:rsidP="00B978B4">
      <w:pPr>
        <w:jc w:val="both"/>
        <w:rPr>
          <w:rFonts w:ascii="Arial" w:hAnsi="Arial" w:cs="Arial"/>
          <w:sz w:val="24"/>
          <w:szCs w:val="24"/>
        </w:rPr>
      </w:pPr>
      <w:r>
        <w:rPr>
          <w:rFonts w:ascii="Arial" w:hAnsi="Arial" w:cs="Arial"/>
          <w:sz w:val="24"/>
          <w:szCs w:val="24"/>
        </w:rPr>
        <w:t xml:space="preserve">                                         Titulo primero</w:t>
      </w:r>
    </w:p>
    <w:p w:rsidR="00B978B4" w:rsidRDefault="00B978B4" w:rsidP="00B978B4">
      <w:pPr>
        <w:pStyle w:val="Ttulo1"/>
        <w:jc w:val="both"/>
        <w:rPr>
          <w:rFonts w:ascii="Arial" w:hAnsi="Arial" w:cs="Arial"/>
          <w:sz w:val="24"/>
          <w:szCs w:val="24"/>
        </w:rPr>
      </w:pPr>
      <w:r>
        <w:rPr>
          <w:rFonts w:ascii="Arial" w:hAnsi="Arial" w:cs="Arial"/>
          <w:sz w:val="24"/>
          <w:szCs w:val="24"/>
        </w:rPr>
        <w:t xml:space="preserve">                        De los Servicios de Salud Municipal</w:t>
      </w:r>
    </w:p>
    <w:p w:rsidR="00B978B4" w:rsidRDefault="00B978B4" w:rsidP="00B978B4">
      <w:pPr>
        <w:jc w:val="both"/>
        <w:rPr>
          <w:rFonts w:ascii="Arial" w:hAnsi="Arial" w:cs="Arial"/>
          <w:b/>
          <w:sz w:val="24"/>
          <w:szCs w:val="24"/>
        </w:rPr>
      </w:pPr>
      <w:r>
        <w:rPr>
          <w:rFonts w:ascii="Arial" w:hAnsi="Arial" w:cs="Arial"/>
          <w:b/>
          <w:sz w:val="24"/>
          <w:szCs w:val="24"/>
        </w:rPr>
        <w:t xml:space="preserve">                                              Capítulo I</w:t>
      </w:r>
    </w:p>
    <w:p w:rsidR="00B978B4" w:rsidRDefault="00B978B4" w:rsidP="00B978B4">
      <w:pPr>
        <w:jc w:val="both"/>
        <w:rPr>
          <w:rFonts w:ascii="Arial" w:hAnsi="Arial" w:cs="Arial"/>
          <w:sz w:val="24"/>
          <w:szCs w:val="24"/>
        </w:rPr>
      </w:pPr>
      <w:r>
        <w:rPr>
          <w:rFonts w:ascii="Arial" w:hAnsi="Arial" w:cs="Arial"/>
          <w:b/>
          <w:sz w:val="24"/>
          <w:szCs w:val="24"/>
        </w:rPr>
        <w:lastRenderedPageBreak/>
        <w:t xml:space="preserve">                               Disposiciones Generales</w:t>
      </w:r>
      <w:r>
        <w:rPr>
          <w:rFonts w:ascii="Arial" w:hAnsi="Arial" w:cs="Arial"/>
          <w:sz w:val="24"/>
          <w:szCs w:val="24"/>
        </w:rPr>
        <w:t>.</w:t>
      </w:r>
    </w:p>
    <w:p w:rsidR="00B978B4" w:rsidRDefault="00B978B4" w:rsidP="00B978B4">
      <w:pPr>
        <w:jc w:val="both"/>
        <w:rPr>
          <w:rFonts w:ascii="Arial" w:hAnsi="Arial" w:cs="Arial"/>
          <w:sz w:val="24"/>
          <w:szCs w:val="24"/>
        </w:rPr>
      </w:pPr>
      <w:r>
        <w:rPr>
          <w:rFonts w:ascii="Arial" w:hAnsi="Arial" w:cs="Arial"/>
          <w:b/>
          <w:sz w:val="24"/>
          <w:szCs w:val="24"/>
        </w:rPr>
        <w:t>Articulo  1</w:t>
      </w:r>
      <w:r>
        <w:rPr>
          <w:rFonts w:ascii="Arial" w:hAnsi="Arial" w:cs="Arial"/>
          <w:sz w:val="24"/>
          <w:szCs w:val="24"/>
        </w:rPr>
        <w:t>.- El presente Reglamento es de orden público e interés social y tiene por objeto normar y establecer políticas, mecanismos y modalidades mediante las cuales el Ayuntamiento de Juanacatlán participara en la planeación , organización y prestación de los servicios de salud a la población del municipio, en materia de promoción de la salud, prevención de enfermedades, control de riesgos sanitarios, generación de ambientes saludables, y de atención curativa, incluyendo los servicios de auxilio pre hospitalario.</w:t>
      </w:r>
    </w:p>
    <w:p w:rsidR="00B978B4" w:rsidRDefault="00B978B4" w:rsidP="00B978B4">
      <w:pPr>
        <w:jc w:val="both"/>
        <w:rPr>
          <w:rFonts w:ascii="Arial" w:hAnsi="Arial" w:cs="Arial"/>
          <w:sz w:val="24"/>
          <w:szCs w:val="24"/>
        </w:rPr>
      </w:pPr>
      <w:r>
        <w:rPr>
          <w:rFonts w:ascii="Arial" w:hAnsi="Arial" w:cs="Arial"/>
          <w:b/>
          <w:sz w:val="24"/>
          <w:szCs w:val="24"/>
        </w:rPr>
        <w:t>Articulo 2.-</w:t>
      </w:r>
      <w:r>
        <w:rPr>
          <w:rFonts w:ascii="Arial" w:hAnsi="Arial" w:cs="Arial"/>
          <w:sz w:val="24"/>
          <w:szCs w:val="24"/>
        </w:rPr>
        <w:t xml:space="preserve"> La aplicación de este Reglamento, le corresponde a las siguientes dependencias y autoridades municipales:</w:t>
      </w:r>
    </w:p>
    <w:p w:rsidR="00B978B4" w:rsidRDefault="00B978B4" w:rsidP="00B978B4">
      <w:pPr>
        <w:jc w:val="both"/>
        <w:rPr>
          <w:rFonts w:ascii="Arial" w:hAnsi="Arial" w:cs="Arial"/>
          <w:sz w:val="24"/>
          <w:szCs w:val="24"/>
        </w:rPr>
      </w:pPr>
      <w:r>
        <w:rPr>
          <w:rFonts w:ascii="Arial" w:hAnsi="Arial" w:cs="Arial"/>
          <w:b/>
          <w:sz w:val="24"/>
          <w:szCs w:val="24"/>
        </w:rPr>
        <w:t>I.</w:t>
      </w:r>
      <w:r>
        <w:rPr>
          <w:rFonts w:ascii="Arial" w:hAnsi="Arial" w:cs="Arial"/>
          <w:sz w:val="24"/>
          <w:szCs w:val="24"/>
        </w:rPr>
        <w:t xml:space="preserve">- Al Presidente Municipal. </w:t>
      </w:r>
    </w:p>
    <w:p w:rsidR="00B978B4" w:rsidRDefault="00B978B4" w:rsidP="00B978B4">
      <w:pPr>
        <w:jc w:val="both"/>
        <w:rPr>
          <w:rFonts w:ascii="Arial" w:hAnsi="Arial" w:cs="Arial"/>
          <w:sz w:val="24"/>
          <w:szCs w:val="24"/>
        </w:rPr>
      </w:pPr>
      <w:r>
        <w:rPr>
          <w:rFonts w:ascii="Arial" w:hAnsi="Arial" w:cs="Arial"/>
          <w:b/>
          <w:sz w:val="24"/>
          <w:szCs w:val="24"/>
        </w:rPr>
        <w:t>II</w:t>
      </w:r>
      <w:r>
        <w:rPr>
          <w:rFonts w:ascii="Arial" w:hAnsi="Arial" w:cs="Arial"/>
          <w:sz w:val="24"/>
          <w:szCs w:val="24"/>
        </w:rPr>
        <w:t>.- Al Secretario General del Ayuntamiento.</w:t>
      </w:r>
    </w:p>
    <w:p w:rsidR="00716232" w:rsidRDefault="00B978B4" w:rsidP="00B978B4">
      <w:pPr>
        <w:jc w:val="both"/>
        <w:rPr>
          <w:rFonts w:ascii="Arial" w:hAnsi="Arial" w:cs="Arial"/>
          <w:sz w:val="24"/>
          <w:szCs w:val="24"/>
        </w:rPr>
      </w:pPr>
      <w:r>
        <w:rPr>
          <w:rFonts w:ascii="Arial" w:hAnsi="Arial" w:cs="Arial"/>
          <w:b/>
          <w:sz w:val="24"/>
          <w:szCs w:val="24"/>
        </w:rPr>
        <w:t>III.</w:t>
      </w:r>
      <w:r w:rsidR="00716232">
        <w:rPr>
          <w:rFonts w:ascii="Arial" w:hAnsi="Arial" w:cs="Arial"/>
          <w:sz w:val="24"/>
          <w:szCs w:val="24"/>
        </w:rPr>
        <w:t>-Al Sindico del Ayuntamiento.</w:t>
      </w:r>
    </w:p>
    <w:p w:rsidR="00B978B4" w:rsidRDefault="00B978B4" w:rsidP="00B978B4">
      <w:pPr>
        <w:jc w:val="both"/>
        <w:rPr>
          <w:rFonts w:ascii="Arial" w:hAnsi="Arial" w:cs="Arial"/>
          <w:sz w:val="24"/>
          <w:szCs w:val="24"/>
        </w:rPr>
      </w:pPr>
      <w:r>
        <w:rPr>
          <w:rFonts w:ascii="Arial" w:hAnsi="Arial" w:cs="Arial"/>
          <w:b/>
          <w:sz w:val="24"/>
          <w:szCs w:val="24"/>
        </w:rPr>
        <w:t>V.</w:t>
      </w:r>
      <w:r>
        <w:rPr>
          <w:rFonts w:ascii="Arial" w:hAnsi="Arial" w:cs="Arial"/>
          <w:sz w:val="24"/>
          <w:szCs w:val="24"/>
        </w:rPr>
        <w:t>- A la Dirección de Servicios Médicos Municipale</w:t>
      </w:r>
      <w:r w:rsidR="00813EAC">
        <w:rPr>
          <w:rFonts w:ascii="Arial" w:hAnsi="Arial" w:cs="Arial"/>
          <w:sz w:val="24"/>
          <w:szCs w:val="24"/>
        </w:rPr>
        <w:t>s del Ayuntamiento.</w:t>
      </w:r>
    </w:p>
    <w:p w:rsidR="00B978B4" w:rsidRDefault="00B978B4" w:rsidP="00B978B4">
      <w:pPr>
        <w:jc w:val="both"/>
        <w:rPr>
          <w:rFonts w:ascii="Arial" w:hAnsi="Arial" w:cs="Arial"/>
          <w:sz w:val="24"/>
          <w:szCs w:val="24"/>
        </w:rPr>
      </w:pPr>
      <w:r>
        <w:rPr>
          <w:rFonts w:ascii="Arial" w:hAnsi="Arial" w:cs="Arial"/>
          <w:b/>
          <w:sz w:val="24"/>
          <w:szCs w:val="24"/>
        </w:rPr>
        <w:t>VII.</w:t>
      </w:r>
      <w:r>
        <w:rPr>
          <w:rFonts w:ascii="Arial" w:hAnsi="Arial" w:cs="Arial"/>
          <w:sz w:val="24"/>
          <w:szCs w:val="24"/>
        </w:rPr>
        <w:t>- A los demás Servidores Públicos en los que las autoridades municipales referidas en las fracciones anteriores deleguen sus facultades, para el eficaz cumplimiento de los objetivos del presente reglamento.</w:t>
      </w:r>
    </w:p>
    <w:p w:rsidR="00B978B4" w:rsidRDefault="00B978B4" w:rsidP="00B978B4">
      <w:pPr>
        <w:jc w:val="both"/>
        <w:rPr>
          <w:rFonts w:ascii="Arial" w:hAnsi="Arial" w:cs="Arial"/>
          <w:sz w:val="24"/>
          <w:szCs w:val="24"/>
        </w:rPr>
      </w:pPr>
      <w:r>
        <w:rPr>
          <w:rFonts w:ascii="Arial" w:hAnsi="Arial" w:cs="Arial"/>
          <w:b/>
          <w:sz w:val="24"/>
          <w:szCs w:val="24"/>
        </w:rPr>
        <w:t>Articulo 3.-</w:t>
      </w:r>
      <w:r>
        <w:rPr>
          <w:rFonts w:ascii="Arial" w:hAnsi="Arial" w:cs="Arial"/>
          <w:sz w:val="24"/>
          <w:szCs w:val="24"/>
        </w:rPr>
        <w:t xml:space="preserve"> Lo no previsto en el presente reglamento se resolverá aplicando supletoriamente la Ley Estatal de Salud y su Reglamento respectivo. Las facultades, atribuciones y obligaciones de las autoridades y dependencias señaladas en el artículo que antecede serán establecidas para ellas en el Ordenamiento de Gobierno del Municipio de Juanacatlan Jalisco.</w:t>
      </w:r>
    </w:p>
    <w:p w:rsidR="00B978B4" w:rsidRDefault="00B978B4" w:rsidP="00B978B4">
      <w:pPr>
        <w:jc w:val="both"/>
        <w:rPr>
          <w:rFonts w:ascii="Arial" w:hAnsi="Arial" w:cs="Arial"/>
          <w:sz w:val="24"/>
          <w:szCs w:val="24"/>
        </w:rPr>
      </w:pPr>
      <w:r>
        <w:rPr>
          <w:rFonts w:ascii="Arial" w:hAnsi="Arial" w:cs="Arial"/>
          <w:b/>
          <w:sz w:val="24"/>
          <w:szCs w:val="24"/>
        </w:rPr>
        <w:t>Articulo 4.-</w:t>
      </w:r>
      <w:r>
        <w:rPr>
          <w:rFonts w:ascii="Arial" w:hAnsi="Arial" w:cs="Arial"/>
          <w:sz w:val="24"/>
          <w:szCs w:val="24"/>
        </w:rPr>
        <w:t xml:space="preserve"> Los servicios de salud serán proporcionados conforme a las disposiciones normativas vigentes en la materia, así como en base a los decretos, acuerdos, convenios y demás ordenamientos legales aplicables.</w:t>
      </w:r>
    </w:p>
    <w:p w:rsidR="00B978B4" w:rsidRDefault="00B978B4" w:rsidP="00B978B4">
      <w:pPr>
        <w:jc w:val="both"/>
        <w:rPr>
          <w:rFonts w:ascii="Arial" w:hAnsi="Arial" w:cs="Arial"/>
          <w:sz w:val="24"/>
          <w:szCs w:val="24"/>
        </w:rPr>
      </w:pPr>
      <w:r>
        <w:rPr>
          <w:rFonts w:ascii="Arial" w:hAnsi="Arial" w:cs="Arial"/>
          <w:b/>
          <w:sz w:val="24"/>
          <w:szCs w:val="24"/>
        </w:rPr>
        <w:t>Articulo 5.-</w:t>
      </w:r>
      <w:r>
        <w:rPr>
          <w:rFonts w:ascii="Arial" w:hAnsi="Arial" w:cs="Arial"/>
          <w:sz w:val="24"/>
          <w:szCs w:val="24"/>
        </w:rPr>
        <w:t xml:space="preserve"> La previsión de los servicios a desarrollar considerara las prioridades en materia de salud definidas en el Plan Municipal de Desarrollo y en el Plan Municipal de Salud que al efecto se realicen, las políticas sectoriales y locales formuladas al respecto, así como los recursos disponibles para atención y prestación de tales servicios.</w:t>
      </w:r>
    </w:p>
    <w:p w:rsidR="00813EAC" w:rsidRDefault="00813EAC" w:rsidP="00B978B4">
      <w:pPr>
        <w:jc w:val="both"/>
        <w:rPr>
          <w:rFonts w:ascii="Arial" w:hAnsi="Arial" w:cs="Arial"/>
          <w:sz w:val="24"/>
          <w:szCs w:val="24"/>
        </w:rPr>
      </w:pPr>
    </w:p>
    <w:p w:rsidR="00B978B4" w:rsidRPr="00813EAC" w:rsidRDefault="00B978B4" w:rsidP="00813EAC">
      <w:pPr>
        <w:jc w:val="center"/>
        <w:rPr>
          <w:rFonts w:ascii="Arial" w:hAnsi="Arial" w:cs="Arial"/>
          <w:sz w:val="24"/>
          <w:szCs w:val="24"/>
        </w:rPr>
      </w:pPr>
      <w:r w:rsidRPr="00813EAC">
        <w:rPr>
          <w:rFonts w:ascii="Arial" w:hAnsi="Arial" w:cs="Arial"/>
          <w:sz w:val="24"/>
          <w:szCs w:val="24"/>
        </w:rPr>
        <w:lastRenderedPageBreak/>
        <w:t>Capítulo II</w:t>
      </w:r>
    </w:p>
    <w:p w:rsidR="00B978B4" w:rsidRPr="00813EAC" w:rsidRDefault="00813EAC" w:rsidP="00813EAC">
      <w:pPr>
        <w:pStyle w:val="Ttulo1"/>
        <w:jc w:val="center"/>
        <w:rPr>
          <w:rFonts w:ascii="Arial" w:hAnsi="Arial" w:cs="Arial"/>
          <w:color w:val="auto"/>
          <w:sz w:val="24"/>
          <w:szCs w:val="24"/>
        </w:rPr>
      </w:pPr>
      <w:r w:rsidRPr="00813EAC">
        <w:rPr>
          <w:rFonts w:ascii="Arial" w:hAnsi="Arial" w:cs="Arial"/>
          <w:color w:val="auto"/>
          <w:sz w:val="24"/>
          <w:szCs w:val="24"/>
        </w:rPr>
        <w:t>OBJETIVOS.</w:t>
      </w:r>
    </w:p>
    <w:p w:rsidR="00B978B4" w:rsidRDefault="00B978B4" w:rsidP="00B978B4">
      <w:pPr>
        <w:jc w:val="both"/>
        <w:rPr>
          <w:rFonts w:ascii="Arial" w:hAnsi="Arial" w:cs="Arial"/>
          <w:sz w:val="24"/>
          <w:szCs w:val="24"/>
        </w:rPr>
      </w:pPr>
      <w:r>
        <w:rPr>
          <w:rFonts w:ascii="Arial" w:hAnsi="Arial" w:cs="Arial"/>
          <w:b/>
          <w:sz w:val="24"/>
          <w:szCs w:val="24"/>
        </w:rPr>
        <w:t>Artículo 6</w:t>
      </w:r>
      <w:r>
        <w:rPr>
          <w:rFonts w:ascii="Arial" w:hAnsi="Arial" w:cs="Arial"/>
          <w:sz w:val="24"/>
          <w:szCs w:val="24"/>
        </w:rPr>
        <w:t>.- Las acciones consideradas en el presente ordenamiento, contribuyen a hacer efectivo el Derecho a la Protección de la Salud, para lo cual, la autoridad municipal deberá:</w:t>
      </w:r>
    </w:p>
    <w:p w:rsidR="00B978B4" w:rsidRDefault="00B978B4" w:rsidP="00B978B4">
      <w:pPr>
        <w:jc w:val="both"/>
        <w:rPr>
          <w:rFonts w:ascii="Arial" w:hAnsi="Arial" w:cs="Arial"/>
          <w:sz w:val="24"/>
          <w:szCs w:val="24"/>
        </w:rPr>
      </w:pPr>
      <w:r>
        <w:rPr>
          <w:rFonts w:ascii="Arial" w:hAnsi="Arial" w:cs="Arial"/>
          <w:b/>
          <w:sz w:val="24"/>
          <w:szCs w:val="24"/>
        </w:rPr>
        <w:t>I</w:t>
      </w:r>
      <w:r>
        <w:rPr>
          <w:rFonts w:ascii="Arial" w:hAnsi="Arial" w:cs="Arial"/>
          <w:sz w:val="24"/>
          <w:szCs w:val="24"/>
        </w:rPr>
        <w:t>.-Conocer la situación de salud de los habitantes del Municipio de Juanacatlan, y las capacidades  institucionales para atenderla;</w:t>
      </w:r>
    </w:p>
    <w:p w:rsidR="00B978B4" w:rsidRDefault="00B978B4" w:rsidP="00B978B4">
      <w:pPr>
        <w:jc w:val="both"/>
        <w:rPr>
          <w:rFonts w:ascii="Arial" w:hAnsi="Arial" w:cs="Arial"/>
          <w:sz w:val="24"/>
          <w:szCs w:val="24"/>
        </w:rPr>
      </w:pPr>
      <w:r>
        <w:rPr>
          <w:rFonts w:ascii="Arial" w:hAnsi="Arial" w:cs="Arial"/>
          <w:b/>
          <w:sz w:val="24"/>
          <w:szCs w:val="24"/>
        </w:rPr>
        <w:t>II.-</w:t>
      </w:r>
      <w:r>
        <w:rPr>
          <w:rFonts w:ascii="Arial" w:hAnsi="Arial" w:cs="Arial"/>
          <w:sz w:val="24"/>
          <w:szCs w:val="24"/>
        </w:rPr>
        <w:t xml:space="preserve"> Promover y ofrecer la prestación de servicios de salud acordes al modelo de atención derivado del Plan Municipal de Desarrollo y del Plan Municipal de Salud, que al efecto se proponga;</w:t>
      </w:r>
    </w:p>
    <w:p w:rsidR="00B978B4" w:rsidRDefault="00B978B4" w:rsidP="00B978B4">
      <w:pPr>
        <w:jc w:val="both"/>
        <w:rPr>
          <w:rFonts w:ascii="Arial" w:hAnsi="Arial" w:cs="Arial"/>
          <w:sz w:val="24"/>
          <w:szCs w:val="24"/>
        </w:rPr>
      </w:pPr>
      <w:r>
        <w:rPr>
          <w:rFonts w:ascii="Arial" w:hAnsi="Arial" w:cs="Arial"/>
          <w:b/>
          <w:sz w:val="24"/>
          <w:szCs w:val="24"/>
        </w:rPr>
        <w:t>III.</w:t>
      </w:r>
      <w:r>
        <w:rPr>
          <w:rFonts w:ascii="Arial" w:hAnsi="Arial" w:cs="Arial"/>
          <w:sz w:val="24"/>
          <w:szCs w:val="24"/>
        </w:rPr>
        <w:t>- Propiciar la integración de un sistema municipal de atención con la concurrencia de las instituciones públicas de salud federal, estatal y municipal;</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IV.-</w:t>
      </w:r>
      <w:r>
        <w:rPr>
          <w:rFonts w:ascii="Arial" w:hAnsi="Arial" w:cs="Arial"/>
          <w:sz w:val="24"/>
          <w:szCs w:val="24"/>
        </w:rPr>
        <w:t xml:space="preserve"> Así como de aquellas unidades del Ayuntamiento que otorguen servicios que resulten complementarios o afines; y</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V.-</w:t>
      </w:r>
      <w:r>
        <w:rPr>
          <w:rFonts w:ascii="Arial" w:hAnsi="Arial" w:cs="Arial"/>
          <w:sz w:val="24"/>
          <w:szCs w:val="24"/>
        </w:rPr>
        <w:t xml:space="preserve"> Promover y encauzar la intervención del Ayuntamiento en el proceso de descentralización de los servicios de salud del nivel Estatal al Municipal de acuerdo a lo previsto en el artículo 9 de la Ley General de Salud.</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Artículo 7.-</w:t>
      </w:r>
      <w:r>
        <w:rPr>
          <w:rFonts w:ascii="Arial" w:hAnsi="Arial" w:cs="Arial"/>
          <w:sz w:val="24"/>
          <w:szCs w:val="24"/>
        </w:rPr>
        <w:t xml:space="preserve"> El Ayuntamiento de Juanacatlan, podrá celebrar convenios con la Federación y el Estado de conformidad con la Ley General y Estatal de Salud a fin de prestar los servicios de salubridad general concurrente y de salubridad local, cuando su desarrollo económico y social lo haga necesario. En dichos convenios, se podrán estipular acciones sanitarias que deban ser realizadas por las delegaciones y agencias municipales.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8.-</w:t>
      </w:r>
      <w:r>
        <w:rPr>
          <w:rFonts w:ascii="Arial" w:hAnsi="Arial" w:cs="Arial"/>
          <w:sz w:val="24"/>
          <w:szCs w:val="24"/>
        </w:rPr>
        <w:t xml:space="preserve"> En los términos de los convenios que en materia de salud se celebren, compete al Ayuntamiento de Juanacatlan Jalisco:</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w:t>
      </w:r>
      <w:r>
        <w:rPr>
          <w:rFonts w:ascii="Arial" w:hAnsi="Arial" w:cs="Arial"/>
          <w:sz w:val="24"/>
          <w:szCs w:val="24"/>
        </w:rPr>
        <w:t xml:space="preserve"> Asumir la administración de los establecimientos de salud que descentralice, en su favor, el Gobierno Estatal en los términos de las leyes aplicables en la materia;</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II.-</w:t>
      </w:r>
      <w:r>
        <w:rPr>
          <w:rFonts w:ascii="Arial" w:hAnsi="Arial" w:cs="Arial"/>
          <w:sz w:val="24"/>
          <w:szCs w:val="24"/>
        </w:rPr>
        <w:t xml:space="preserve"> Formular y desarrollar programas municipales en materia de salud, en el marco de los sistemas nacional y estatal de salud, de acuerdo con los principios y objetivos de los planes nacional, estatal y municipales de desarrollo y programas nacional, estatal y municipal de salud;</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lastRenderedPageBreak/>
        <w:t>III.</w:t>
      </w:r>
      <w:r>
        <w:rPr>
          <w:rFonts w:ascii="Arial" w:hAnsi="Arial" w:cs="Arial"/>
          <w:sz w:val="24"/>
          <w:szCs w:val="24"/>
        </w:rPr>
        <w:t>- Colaborar al bienestar social de la población del municipio mediante servicios de asistencia social, principalmente a menores en estado de abandono, a los ancianos y mujeres desamparadas, así como a las personas con algún tipo de discapacidad, para fomentar su bienestar y propiciar su incorporación a una vida equilibrada en lo económico y social;</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IV.</w:t>
      </w:r>
      <w:r>
        <w:rPr>
          <w:rFonts w:ascii="Arial" w:hAnsi="Arial" w:cs="Arial"/>
          <w:sz w:val="24"/>
          <w:szCs w:val="24"/>
        </w:rPr>
        <w:t>- Apoyar el mejoramiento de las condiciones sanitarias del medio ambiente, que propicien el desarrollo de la vida;</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V.-</w:t>
      </w:r>
      <w:r>
        <w:rPr>
          <w:rFonts w:ascii="Arial" w:hAnsi="Arial" w:cs="Arial"/>
          <w:sz w:val="24"/>
          <w:szCs w:val="24"/>
        </w:rPr>
        <w:t xml:space="preserve"> Impulsar, en el ámbito municipal, un sistema racional de administración y desarrollo de los recursos humanos para mejorar la salud; y</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VI.-</w:t>
      </w:r>
      <w:r>
        <w:rPr>
          <w:rFonts w:ascii="Arial" w:hAnsi="Arial" w:cs="Arial"/>
          <w:sz w:val="24"/>
          <w:szCs w:val="24"/>
        </w:rPr>
        <w:t xml:space="preserve"> Promover estilos de vida saludables que determinen hábitos, costumbres y actitudes relacionadas con la salud y con el uso de los servicios que presten para su protección.</w:t>
      </w:r>
    </w:p>
    <w:p w:rsidR="00B978B4" w:rsidRDefault="00B978B4" w:rsidP="00B978B4">
      <w:pPr>
        <w:tabs>
          <w:tab w:val="right" w:pos="8838"/>
        </w:tabs>
        <w:jc w:val="both"/>
        <w:rPr>
          <w:rFonts w:ascii="Arial" w:hAnsi="Arial" w:cs="Arial"/>
          <w:sz w:val="24"/>
          <w:szCs w:val="24"/>
        </w:rPr>
      </w:pPr>
    </w:p>
    <w:p w:rsidR="00B978B4" w:rsidRDefault="00B978B4" w:rsidP="00B978B4">
      <w:pPr>
        <w:tabs>
          <w:tab w:val="right" w:pos="8838"/>
        </w:tabs>
        <w:jc w:val="both"/>
        <w:rPr>
          <w:rFonts w:ascii="Arial" w:hAnsi="Arial" w:cs="Arial"/>
          <w:sz w:val="24"/>
          <w:szCs w:val="24"/>
        </w:rPr>
      </w:pPr>
      <w:r>
        <w:rPr>
          <w:rFonts w:ascii="Arial" w:hAnsi="Arial" w:cs="Arial"/>
          <w:sz w:val="24"/>
          <w:szCs w:val="24"/>
        </w:rPr>
        <w:t xml:space="preserve">                                                     Capítulo III</w:t>
      </w:r>
    </w:p>
    <w:p w:rsidR="00B978B4" w:rsidRDefault="00B978B4" w:rsidP="00B978B4">
      <w:pPr>
        <w:pStyle w:val="Ttulo1"/>
        <w:jc w:val="both"/>
        <w:rPr>
          <w:rFonts w:ascii="Arial" w:hAnsi="Arial" w:cs="Arial"/>
          <w:sz w:val="24"/>
          <w:szCs w:val="24"/>
        </w:rPr>
      </w:pPr>
      <w:r>
        <w:rPr>
          <w:rFonts w:ascii="Arial" w:hAnsi="Arial" w:cs="Arial"/>
          <w:sz w:val="24"/>
          <w:szCs w:val="24"/>
        </w:rPr>
        <w:t>De la generación de ambientes saludables y la protección de los no fumadores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10</w:t>
      </w:r>
      <w:r>
        <w:rPr>
          <w:rFonts w:ascii="Arial" w:hAnsi="Arial" w:cs="Arial"/>
          <w:sz w:val="24"/>
          <w:szCs w:val="24"/>
        </w:rPr>
        <w:t>.- Las disposiciones de este capítulo son de orden público e interés general y tienen por objeto proteger la salud de las personas no fumadoras por los efectos de la inhalación involuntaria de humos producidos por la combustión del tabaco, en cualquiera de sus formas en locales cerrados y establecimientos públicos, así como en vehículos de transporte colectivo de pasajeros.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11.-</w:t>
      </w:r>
      <w:r>
        <w:rPr>
          <w:rFonts w:ascii="Arial" w:hAnsi="Arial" w:cs="Arial"/>
          <w:sz w:val="24"/>
          <w:szCs w:val="24"/>
        </w:rPr>
        <w:t xml:space="preserve"> La aplicación y vigilancia del cumplimiento de este capítulo será facultad de las autoridades municipales en su respectivo ámbito de competencia.</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12.-</w:t>
      </w:r>
      <w:r>
        <w:rPr>
          <w:rFonts w:ascii="Arial" w:hAnsi="Arial" w:cs="Arial"/>
          <w:sz w:val="24"/>
          <w:szCs w:val="24"/>
        </w:rPr>
        <w:t xml:space="preserve">  En la vigilancia del cumplimiento de este capítulo, participaran también:</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w:t>
      </w:r>
      <w:r>
        <w:rPr>
          <w:rFonts w:ascii="Arial" w:hAnsi="Arial" w:cs="Arial"/>
          <w:sz w:val="24"/>
          <w:szCs w:val="24"/>
        </w:rPr>
        <w:t xml:space="preserve"> Los propietarios, poseedores o responsables y empleados de locales cerrados, establecimientos y medios de transporte a los que se refiere este apartado; y</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II.</w:t>
      </w:r>
      <w:r>
        <w:rPr>
          <w:rFonts w:ascii="Arial" w:hAnsi="Arial" w:cs="Arial"/>
          <w:sz w:val="24"/>
          <w:szCs w:val="24"/>
        </w:rPr>
        <w:t>- Las asociaciones de padres de familia de las escuelas e institutos públicos y privados.</w:t>
      </w:r>
    </w:p>
    <w:p w:rsidR="007B076A" w:rsidRDefault="007B076A" w:rsidP="00B978B4">
      <w:pPr>
        <w:tabs>
          <w:tab w:val="right" w:pos="8838"/>
        </w:tabs>
        <w:jc w:val="both"/>
        <w:rPr>
          <w:rFonts w:ascii="Arial" w:hAnsi="Arial" w:cs="Arial"/>
          <w:sz w:val="24"/>
          <w:szCs w:val="24"/>
        </w:rPr>
      </w:pPr>
    </w:p>
    <w:p w:rsidR="007B076A" w:rsidRDefault="007B076A" w:rsidP="00B978B4">
      <w:pPr>
        <w:tabs>
          <w:tab w:val="right" w:pos="8838"/>
        </w:tabs>
        <w:jc w:val="both"/>
        <w:rPr>
          <w:rFonts w:ascii="Arial" w:hAnsi="Arial" w:cs="Arial"/>
          <w:sz w:val="24"/>
          <w:szCs w:val="24"/>
        </w:rPr>
      </w:pPr>
    </w:p>
    <w:p w:rsidR="007B076A" w:rsidRDefault="007B076A" w:rsidP="00B978B4">
      <w:pPr>
        <w:tabs>
          <w:tab w:val="right" w:pos="8838"/>
        </w:tabs>
        <w:jc w:val="both"/>
        <w:rPr>
          <w:rFonts w:ascii="Arial" w:hAnsi="Arial" w:cs="Arial"/>
          <w:sz w:val="24"/>
          <w:szCs w:val="24"/>
        </w:rPr>
      </w:pPr>
    </w:p>
    <w:p w:rsidR="00B978B4" w:rsidRDefault="00B978B4" w:rsidP="00B978B4">
      <w:pPr>
        <w:tabs>
          <w:tab w:val="right" w:pos="8838"/>
        </w:tabs>
        <w:jc w:val="both"/>
        <w:rPr>
          <w:rFonts w:ascii="Arial" w:hAnsi="Arial" w:cs="Arial"/>
          <w:sz w:val="24"/>
          <w:szCs w:val="24"/>
        </w:rPr>
      </w:pPr>
    </w:p>
    <w:p w:rsidR="00B978B4" w:rsidRDefault="00B978B4" w:rsidP="007B076A">
      <w:pPr>
        <w:tabs>
          <w:tab w:val="right" w:pos="8838"/>
        </w:tabs>
        <w:jc w:val="center"/>
        <w:rPr>
          <w:rFonts w:ascii="Arial" w:hAnsi="Arial" w:cs="Arial"/>
          <w:sz w:val="24"/>
          <w:szCs w:val="24"/>
        </w:rPr>
      </w:pPr>
      <w:r>
        <w:rPr>
          <w:rFonts w:ascii="Arial" w:hAnsi="Arial" w:cs="Arial"/>
          <w:sz w:val="24"/>
          <w:szCs w:val="24"/>
        </w:rPr>
        <w:t>Capítulo  IV</w:t>
      </w:r>
    </w:p>
    <w:p w:rsidR="00B978B4" w:rsidRDefault="007B076A" w:rsidP="007B076A">
      <w:pPr>
        <w:pStyle w:val="Ttulo1"/>
        <w:jc w:val="center"/>
        <w:rPr>
          <w:rFonts w:ascii="Arial" w:hAnsi="Arial" w:cs="Arial"/>
          <w:color w:val="auto"/>
          <w:sz w:val="24"/>
          <w:szCs w:val="24"/>
        </w:rPr>
      </w:pPr>
      <w:r w:rsidRPr="007B076A">
        <w:rPr>
          <w:rFonts w:ascii="Arial" w:hAnsi="Arial" w:cs="Arial"/>
          <w:color w:val="auto"/>
          <w:sz w:val="24"/>
          <w:szCs w:val="24"/>
        </w:rPr>
        <w:t>DE LAS SECCIONES RESERVADAS EN LOCALES CERRADOS Y            ESTABLECIMIENTOS.</w:t>
      </w:r>
    </w:p>
    <w:p w:rsidR="007B076A" w:rsidRPr="007B076A" w:rsidRDefault="007B076A" w:rsidP="007B076A"/>
    <w:p w:rsidR="00B978B4" w:rsidRDefault="00B978B4" w:rsidP="00B978B4">
      <w:pPr>
        <w:tabs>
          <w:tab w:val="right" w:pos="8838"/>
        </w:tabs>
        <w:jc w:val="both"/>
        <w:rPr>
          <w:rFonts w:ascii="Arial" w:hAnsi="Arial" w:cs="Arial"/>
          <w:sz w:val="24"/>
          <w:szCs w:val="24"/>
        </w:rPr>
      </w:pPr>
      <w:r>
        <w:rPr>
          <w:rFonts w:ascii="Arial" w:hAnsi="Arial" w:cs="Arial"/>
          <w:b/>
          <w:sz w:val="24"/>
          <w:szCs w:val="24"/>
        </w:rPr>
        <w:t xml:space="preserve">Articulo 13.- </w:t>
      </w:r>
      <w:r>
        <w:rPr>
          <w:rFonts w:ascii="Arial" w:hAnsi="Arial" w:cs="Arial"/>
          <w:sz w:val="24"/>
          <w:szCs w:val="24"/>
        </w:rPr>
        <w:t>En los locales cerrados y establecimientos en los que se expenden al publico alimentos para su consumo, los propietarios, poseedores o responsables de la negociación de que se trata, deberán limitar, de acuerdo a la demanda de los usuarios, secciones reservadas para no fumadores y para quienes fumen durante su estancia en los mismos.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14.-</w:t>
      </w:r>
      <w:r>
        <w:rPr>
          <w:rFonts w:ascii="Arial" w:hAnsi="Arial" w:cs="Arial"/>
          <w:sz w:val="24"/>
          <w:szCs w:val="24"/>
        </w:rPr>
        <w:t xml:space="preserve"> Quedan exceptuados de la obligación contenida en el artículo anterior, los propietarios de cafeterías, fondas o cualquier otra negociación en que se expendan alimentos, que cuenten con menos de cuatro mesas disponibles para el público.</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Artículo 15.-</w:t>
      </w:r>
      <w:r>
        <w:rPr>
          <w:rFonts w:ascii="Arial" w:hAnsi="Arial" w:cs="Arial"/>
          <w:sz w:val="24"/>
          <w:szCs w:val="24"/>
        </w:rPr>
        <w:t xml:space="preserve"> Los propietarios poseedores o responsables de los locales cerrados y establecimientos de que se trate, dispondrán la forma en que ellos mismos o sus empleados vigilaran que fuera de las secciones señaladas a que se refiere el artículo anterior, no haya personas fumando. En caso de haberlas deberán exhortarlas a dejar de fumar o cambiarse de sección indicada. En caso de negativa, podrán negarse a prestar sus servicios al infractor. Si el infractor persiste en su conducta deberán dar aviso a la Policía Municipal y se procederá a su averiguación para determinar su responsabilidad o no en la comisión de dicha infracciona</w:t>
      </w:r>
      <w:r w:rsidR="007B076A">
        <w:rPr>
          <w:rFonts w:ascii="Arial" w:hAnsi="Arial" w:cs="Arial"/>
          <w:sz w:val="24"/>
          <w:szCs w:val="24"/>
        </w:rPr>
        <w:t xml:space="preserve"> si como la existencia de esta.</w:t>
      </w:r>
    </w:p>
    <w:p w:rsidR="00B978B4" w:rsidRPr="007B076A" w:rsidRDefault="007B076A" w:rsidP="007B076A">
      <w:pPr>
        <w:tabs>
          <w:tab w:val="right" w:pos="8838"/>
        </w:tabs>
        <w:jc w:val="center"/>
        <w:rPr>
          <w:rFonts w:ascii="Arial" w:hAnsi="Arial" w:cs="Arial"/>
          <w:sz w:val="24"/>
          <w:szCs w:val="24"/>
        </w:rPr>
      </w:pPr>
      <w:r w:rsidRPr="007B076A">
        <w:rPr>
          <w:rFonts w:ascii="Arial" w:hAnsi="Arial" w:cs="Arial"/>
          <w:sz w:val="24"/>
          <w:szCs w:val="24"/>
        </w:rPr>
        <w:t>CAPÍTULO  V</w:t>
      </w:r>
    </w:p>
    <w:p w:rsidR="00B978B4" w:rsidRDefault="007B076A" w:rsidP="007B076A">
      <w:pPr>
        <w:pStyle w:val="Ttulo1"/>
        <w:jc w:val="center"/>
        <w:rPr>
          <w:rFonts w:ascii="Arial" w:hAnsi="Arial" w:cs="Arial"/>
          <w:color w:val="auto"/>
          <w:sz w:val="24"/>
          <w:szCs w:val="24"/>
        </w:rPr>
      </w:pPr>
      <w:r w:rsidRPr="007B076A">
        <w:rPr>
          <w:rFonts w:ascii="Arial" w:hAnsi="Arial" w:cs="Arial"/>
          <w:color w:val="auto"/>
          <w:sz w:val="24"/>
          <w:szCs w:val="24"/>
        </w:rPr>
        <w:t>DE LOS LUGARES DONDE SE PROHÍBE FUMAR.</w:t>
      </w:r>
    </w:p>
    <w:p w:rsidR="007B076A" w:rsidRPr="007B076A" w:rsidRDefault="007B076A" w:rsidP="007B076A"/>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16</w:t>
      </w:r>
      <w:r>
        <w:rPr>
          <w:rFonts w:ascii="Arial" w:hAnsi="Arial" w:cs="Arial"/>
          <w:sz w:val="24"/>
          <w:szCs w:val="24"/>
        </w:rPr>
        <w:t>.- Se establece la prohibición de fumar:</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w:t>
      </w:r>
      <w:r>
        <w:rPr>
          <w:rFonts w:ascii="Arial" w:hAnsi="Arial" w:cs="Arial"/>
          <w:sz w:val="24"/>
          <w:szCs w:val="24"/>
        </w:rPr>
        <w:t xml:space="preserve"> En los cines, teatros o auditorios cerrados a los que tengan acceso el público en general, con excepción de las secciones de fumadores en los vestíbulos;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II.-</w:t>
      </w:r>
      <w:r>
        <w:rPr>
          <w:rFonts w:ascii="Arial" w:hAnsi="Arial" w:cs="Arial"/>
          <w:sz w:val="24"/>
          <w:szCs w:val="24"/>
        </w:rPr>
        <w:t xml:space="preserve"> En los centros de Salud, salas de espera, auditorios, bibliotecas y cualquier otro lugar cerrado de las instituciones </w:t>
      </w:r>
      <w:r w:rsidR="007B076A">
        <w:rPr>
          <w:rFonts w:ascii="Arial" w:hAnsi="Arial" w:cs="Arial"/>
          <w:sz w:val="24"/>
          <w:szCs w:val="24"/>
        </w:rPr>
        <w:t>médicas</w:t>
      </w:r>
      <w:r>
        <w:rPr>
          <w:rFonts w:ascii="Arial" w:hAnsi="Arial" w:cs="Arial"/>
          <w:sz w:val="24"/>
          <w:szCs w:val="24"/>
        </w:rPr>
        <w:t>.</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lastRenderedPageBreak/>
        <w:t>III.-</w:t>
      </w:r>
      <w:r>
        <w:rPr>
          <w:rFonts w:ascii="Arial" w:hAnsi="Arial" w:cs="Arial"/>
          <w:sz w:val="24"/>
          <w:szCs w:val="24"/>
        </w:rPr>
        <w:t xml:space="preserve"> En los  vehículos de servicio público de transporte colectivo de pasajeros que circulen en el municipio;</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IV.</w:t>
      </w:r>
      <w:r>
        <w:rPr>
          <w:rFonts w:ascii="Arial" w:hAnsi="Arial" w:cs="Arial"/>
          <w:sz w:val="24"/>
          <w:szCs w:val="24"/>
        </w:rPr>
        <w:t>- En las oficinas de las Dependencias y Unidades administrativas  del Ayuntamiento, en las que se proporcione atención directa al público;</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V.-</w:t>
      </w:r>
      <w:r>
        <w:rPr>
          <w:rFonts w:ascii="Arial" w:hAnsi="Arial" w:cs="Arial"/>
          <w:sz w:val="24"/>
          <w:szCs w:val="24"/>
        </w:rPr>
        <w:t xml:space="preserve"> En las tiendas de autoservicio, área de atención al público de oficinas bancarias, financieras, industriales, comerciales y de servicios; y</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VI.</w:t>
      </w:r>
      <w:r>
        <w:rPr>
          <w:rFonts w:ascii="Arial" w:hAnsi="Arial" w:cs="Arial"/>
          <w:sz w:val="24"/>
          <w:szCs w:val="24"/>
        </w:rPr>
        <w:t>- En los auditorios, bibliotecas y salones de clase de las escuelas de educación inicial, jardines de niños, educación especial, primarias, secundarias y media superior.</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17.-</w:t>
      </w:r>
      <w:r>
        <w:rPr>
          <w:rFonts w:ascii="Arial" w:hAnsi="Arial" w:cs="Arial"/>
          <w:sz w:val="24"/>
          <w:szCs w:val="24"/>
        </w:rPr>
        <w:t xml:space="preserve"> Los propietarios, poseedores o responsables de los vehículos a que se refiere la fracción III del artículo anterior, deberán fijar en el interior de los mismos emblemas que indiquen la prohibición de fumar, en caso de que algún pasajero se niegue a cumplir con la prohibición, deberá  dar aviso a la Policía Municipal, y se procederá a su averiguación para determinar su responsabilidad o no en la comisión de dicha infracción, así como de la existencia de esta. En caso de vehículo o taxi para transporte individual, corresponde al conductor determinar si en el mismo se autoriza a fumar a los pasajeros, debiendo colocar un letrero visible en ese sentido.</w:t>
      </w:r>
    </w:p>
    <w:p w:rsidR="00B978B4" w:rsidRDefault="00B978B4" w:rsidP="00B978B4">
      <w:pPr>
        <w:tabs>
          <w:tab w:val="right" w:pos="8838"/>
        </w:tabs>
        <w:jc w:val="both"/>
        <w:rPr>
          <w:rFonts w:ascii="Arial" w:hAnsi="Arial" w:cs="Arial"/>
          <w:sz w:val="24"/>
          <w:szCs w:val="24"/>
        </w:rPr>
      </w:pPr>
    </w:p>
    <w:p w:rsidR="00B978B4" w:rsidRDefault="00B978B4" w:rsidP="00B978B4">
      <w:pPr>
        <w:tabs>
          <w:tab w:val="right" w:pos="8838"/>
        </w:tabs>
        <w:jc w:val="both"/>
        <w:rPr>
          <w:rFonts w:ascii="Arial" w:hAnsi="Arial" w:cs="Arial"/>
          <w:sz w:val="24"/>
          <w:szCs w:val="24"/>
        </w:rPr>
      </w:pPr>
      <w:r>
        <w:rPr>
          <w:rFonts w:ascii="Arial" w:hAnsi="Arial" w:cs="Arial"/>
          <w:sz w:val="24"/>
          <w:szCs w:val="24"/>
        </w:rPr>
        <w:t xml:space="preserve">                                                    Capítulo  VI</w:t>
      </w:r>
    </w:p>
    <w:p w:rsidR="00B978B4" w:rsidRDefault="00B978B4" w:rsidP="00B978B4">
      <w:pPr>
        <w:pStyle w:val="Ttulo1"/>
        <w:jc w:val="both"/>
        <w:rPr>
          <w:rFonts w:ascii="Arial" w:hAnsi="Arial" w:cs="Arial"/>
          <w:color w:val="auto"/>
          <w:sz w:val="24"/>
          <w:szCs w:val="24"/>
        </w:rPr>
      </w:pPr>
      <w:r>
        <w:rPr>
          <w:rFonts w:ascii="Arial" w:hAnsi="Arial" w:cs="Arial"/>
          <w:sz w:val="24"/>
          <w:szCs w:val="24"/>
        </w:rPr>
        <w:t xml:space="preserve">                                     </w:t>
      </w:r>
      <w:r w:rsidR="007B076A" w:rsidRPr="007B076A">
        <w:rPr>
          <w:rFonts w:ascii="Arial" w:hAnsi="Arial" w:cs="Arial"/>
          <w:color w:val="auto"/>
          <w:sz w:val="24"/>
          <w:szCs w:val="24"/>
        </w:rPr>
        <w:t>DE LA DIFUSIÓN Y CONCIENTIZACIÓN</w:t>
      </w:r>
    </w:p>
    <w:p w:rsidR="007B076A" w:rsidRPr="007B076A" w:rsidRDefault="007B076A" w:rsidP="007B076A"/>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18</w:t>
      </w:r>
      <w:r>
        <w:rPr>
          <w:rFonts w:ascii="Arial" w:hAnsi="Arial" w:cs="Arial"/>
          <w:sz w:val="24"/>
          <w:szCs w:val="24"/>
        </w:rPr>
        <w:t>.- Los titulares de las dependencias promoverán que en las oficinas en donde se atienda al público, se establezca la prohibición de fumar.</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Artículo 19</w:t>
      </w:r>
      <w:r>
        <w:rPr>
          <w:rFonts w:ascii="Arial" w:hAnsi="Arial" w:cs="Arial"/>
          <w:sz w:val="24"/>
          <w:szCs w:val="24"/>
        </w:rPr>
        <w:t>.- El Ayuntamiento promoverá la realización de campañas de concientización y divulgación de este reglamento, a fin de que se establezcan modalidades similares a las que se refiere este ordenamiento en:</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w:t>
      </w:r>
      <w:r>
        <w:rPr>
          <w:rFonts w:ascii="Arial" w:hAnsi="Arial" w:cs="Arial"/>
          <w:sz w:val="24"/>
          <w:szCs w:val="24"/>
        </w:rPr>
        <w:t xml:space="preserve"> Oficinas o despachos privados;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II.</w:t>
      </w:r>
      <w:r>
        <w:rPr>
          <w:rFonts w:ascii="Arial" w:hAnsi="Arial" w:cs="Arial"/>
          <w:sz w:val="24"/>
          <w:szCs w:val="24"/>
        </w:rPr>
        <w:t>- Auditorios, salas de juntas y conferencias del sector privado;</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III.-</w:t>
      </w:r>
      <w:r>
        <w:rPr>
          <w:rFonts w:ascii="Arial" w:hAnsi="Arial" w:cs="Arial"/>
          <w:sz w:val="24"/>
          <w:szCs w:val="24"/>
        </w:rPr>
        <w:t xml:space="preserve"> Restaurantes, cafetería y además de las instalaciones de las empresas privadas;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IV.-</w:t>
      </w:r>
      <w:r>
        <w:rPr>
          <w:rFonts w:ascii="Arial" w:hAnsi="Arial" w:cs="Arial"/>
          <w:sz w:val="24"/>
          <w:szCs w:val="24"/>
        </w:rPr>
        <w:t xml:space="preserve"> Las instalaciones de las instituciones educativas privadas y públicas que cuenten con niveles de educación superior; y</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lastRenderedPageBreak/>
        <w:t>V.</w:t>
      </w:r>
      <w:r>
        <w:rPr>
          <w:rFonts w:ascii="Arial" w:hAnsi="Arial" w:cs="Arial"/>
          <w:sz w:val="24"/>
          <w:szCs w:val="24"/>
        </w:rPr>
        <w:t>-Medios de transporte colectivo de las entidades paraestatales, de los sindicatos y de las empresas que proporcionan ese servicio a sus empleados.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20.-</w:t>
      </w:r>
      <w:r>
        <w:rPr>
          <w:rFonts w:ascii="Arial" w:hAnsi="Arial" w:cs="Arial"/>
          <w:sz w:val="24"/>
          <w:szCs w:val="24"/>
        </w:rPr>
        <w:t xml:space="preserve"> Los integrantes de las asociaciones de padres de familia de las escuelas o institutos públicos y privados, podrán vigilar de manera individual o colectiva, el que se cumpla con la prohibición de fumar en las aulas, bibliotecas, auditorios y demás instalaciones a las que deban acudir los alumnos y el personal docente de las respectivas instituciones educativas.</w:t>
      </w:r>
    </w:p>
    <w:p w:rsidR="00B978B4" w:rsidRPr="007B076A" w:rsidRDefault="00B978B4" w:rsidP="007B076A">
      <w:pPr>
        <w:tabs>
          <w:tab w:val="right" w:pos="8838"/>
        </w:tabs>
        <w:jc w:val="center"/>
        <w:rPr>
          <w:rFonts w:ascii="Arial" w:hAnsi="Arial" w:cs="Arial"/>
          <w:sz w:val="24"/>
          <w:szCs w:val="24"/>
        </w:rPr>
      </w:pPr>
    </w:p>
    <w:p w:rsidR="00B978B4" w:rsidRPr="007B076A" w:rsidRDefault="00B978B4" w:rsidP="007B076A">
      <w:pPr>
        <w:tabs>
          <w:tab w:val="right" w:pos="8838"/>
        </w:tabs>
        <w:jc w:val="center"/>
        <w:rPr>
          <w:rFonts w:ascii="Arial" w:hAnsi="Arial" w:cs="Arial"/>
          <w:sz w:val="24"/>
          <w:szCs w:val="24"/>
        </w:rPr>
      </w:pPr>
      <w:r w:rsidRPr="007B076A">
        <w:rPr>
          <w:rFonts w:ascii="Arial" w:hAnsi="Arial" w:cs="Arial"/>
          <w:sz w:val="24"/>
          <w:szCs w:val="24"/>
        </w:rPr>
        <w:t>Capítulo VII</w:t>
      </w:r>
    </w:p>
    <w:p w:rsidR="007B076A" w:rsidRDefault="007B076A" w:rsidP="007B076A">
      <w:pPr>
        <w:pStyle w:val="Ttulo1"/>
        <w:jc w:val="center"/>
        <w:rPr>
          <w:rFonts w:ascii="Arial" w:hAnsi="Arial" w:cs="Arial"/>
          <w:color w:val="auto"/>
          <w:sz w:val="24"/>
          <w:szCs w:val="24"/>
        </w:rPr>
      </w:pPr>
      <w:r w:rsidRPr="007B076A">
        <w:rPr>
          <w:rFonts w:ascii="Arial" w:hAnsi="Arial" w:cs="Arial"/>
          <w:color w:val="auto"/>
          <w:sz w:val="24"/>
          <w:szCs w:val="24"/>
        </w:rPr>
        <w:t>DE LOS USUARIOS DE LOS SERVICIOS DE SALUD MUNICIPAL.</w:t>
      </w:r>
    </w:p>
    <w:p w:rsidR="007B076A" w:rsidRPr="007B076A" w:rsidRDefault="007B076A" w:rsidP="007B076A"/>
    <w:p w:rsidR="00B978B4" w:rsidRDefault="00B978B4" w:rsidP="00B978B4">
      <w:pPr>
        <w:tabs>
          <w:tab w:val="right" w:pos="8838"/>
        </w:tabs>
        <w:jc w:val="both"/>
        <w:rPr>
          <w:rFonts w:ascii="Arial" w:hAnsi="Arial" w:cs="Arial"/>
          <w:sz w:val="24"/>
          <w:szCs w:val="24"/>
        </w:rPr>
      </w:pPr>
      <w:r>
        <w:rPr>
          <w:rFonts w:ascii="Arial" w:hAnsi="Arial" w:cs="Arial"/>
          <w:b/>
          <w:sz w:val="24"/>
          <w:szCs w:val="24"/>
        </w:rPr>
        <w:t xml:space="preserve">Articulo 21.- </w:t>
      </w:r>
      <w:r>
        <w:rPr>
          <w:rFonts w:ascii="Arial" w:hAnsi="Arial" w:cs="Arial"/>
          <w:sz w:val="24"/>
          <w:szCs w:val="24"/>
        </w:rPr>
        <w:t>Los usuarios tienen derecho a obtener servicios de salud municipal con calidad, oportunidad y a recibir atención profesional y éticamente responsable cuando su padecimiento así lo requiera.</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22.-</w:t>
      </w:r>
      <w:r>
        <w:rPr>
          <w:rFonts w:ascii="Arial" w:hAnsi="Arial" w:cs="Arial"/>
          <w:sz w:val="24"/>
          <w:szCs w:val="24"/>
        </w:rPr>
        <w:t xml:space="preserve"> Los usuarios deberán ajustarse a las reglamentaciones internas de las instituciones municipales prestadoras de los servicios de salud, y dispensar cuidado y diligencia en el uso y conservación de los materiales y equipos médicos que se pongan a su disposición.</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Artículo 23.-</w:t>
      </w:r>
      <w:r>
        <w:rPr>
          <w:rFonts w:ascii="Arial" w:hAnsi="Arial" w:cs="Arial"/>
          <w:sz w:val="24"/>
          <w:szCs w:val="24"/>
        </w:rPr>
        <w:t xml:space="preserve"> Las autoridades municipales sanitarias e instituciones de salud municipal, establecerán sistemas de orientación y asesoría a los usuarios sobre el uso de los servicios de salud que se requieran, así como los mecanismos  para que presenten sus quejas, reclamaciones o sugerencias respecto a su presentación por parte de los servidores públicos.</w:t>
      </w:r>
    </w:p>
    <w:p w:rsidR="00B978B4" w:rsidRDefault="00B978B4" w:rsidP="00B978B4">
      <w:pPr>
        <w:tabs>
          <w:tab w:val="right" w:pos="8838"/>
        </w:tabs>
        <w:jc w:val="both"/>
        <w:rPr>
          <w:rFonts w:ascii="Arial" w:hAnsi="Arial" w:cs="Arial"/>
          <w:sz w:val="24"/>
          <w:szCs w:val="24"/>
        </w:rPr>
      </w:pPr>
    </w:p>
    <w:p w:rsidR="00B978B4" w:rsidRDefault="00B978B4" w:rsidP="007B076A">
      <w:pPr>
        <w:tabs>
          <w:tab w:val="right" w:pos="8838"/>
        </w:tabs>
        <w:jc w:val="center"/>
        <w:rPr>
          <w:rFonts w:ascii="Arial" w:hAnsi="Arial" w:cs="Arial"/>
          <w:sz w:val="24"/>
          <w:szCs w:val="24"/>
        </w:rPr>
      </w:pPr>
      <w:r>
        <w:rPr>
          <w:rFonts w:ascii="Arial" w:hAnsi="Arial" w:cs="Arial"/>
          <w:sz w:val="24"/>
          <w:szCs w:val="24"/>
        </w:rPr>
        <w:t>Capítulo  VIII</w:t>
      </w:r>
    </w:p>
    <w:p w:rsidR="00B978B4" w:rsidRDefault="007B076A" w:rsidP="007B076A">
      <w:pPr>
        <w:pStyle w:val="Ttulo1"/>
        <w:jc w:val="center"/>
        <w:rPr>
          <w:rFonts w:ascii="Arial" w:hAnsi="Arial" w:cs="Arial"/>
          <w:color w:val="auto"/>
          <w:sz w:val="24"/>
          <w:szCs w:val="24"/>
        </w:rPr>
      </w:pPr>
      <w:r w:rsidRPr="007B076A">
        <w:rPr>
          <w:rFonts w:ascii="Arial" w:hAnsi="Arial" w:cs="Arial"/>
          <w:color w:val="auto"/>
          <w:sz w:val="24"/>
          <w:szCs w:val="24"/>
        </w:rPr>
        <w:t>DE LA  PARTICIPACIÓN DE LA COMUNIDAD</w:t>
      </w:r>
    </w:p>
    <w:p w:rsidR="007B076A" w:rsidRPr="007B076A" w:rsidRDefault="007B076A" w:rsidP="007B076A"/>
    <w:p w:rsidR="00B978B4" w:rsidRDefault="00B978B4" w:rsidP="00B978B4">
      <w:pPr>
        <w:tabs>
          <w:tab w:val="right" w:pos="8838"/>
        </w:tabs>
        <w:jc w:val="both"/>
        <w:rPr>
          <w:rFonts w:ascii="Arial" w:hAnsi="Arial" w:cs="Arial"/>
          <w:b/>
          <w:sz w:val="24"/>
          <w:szCs w:val="24"/>
        </w:rPr>
      </w:pPr>
      <w:r>
        <w:rPr>
          <w:rFonts w:ascii="Arial" w:hAnsi="Arial" w:cs="Arial"/>
          <w:b/>
          <w:sz w:val="24"/>
          <w:szCs w:val="24"/>
        </w:rPr>
        <w:t xml:space="preserve">Artículo 24.- </w:t>
      </w:r>
      <w:r>
        <w:rPr>
          <w:rFonts w:ascii="Arial" w:hAnsi="Arial" w:cs="Arial"/>
          <w:sz w:val="24"/>
          <w:szCs w:val="24"/>
        </w:rPr>
        <w:t xml:space="preserve">La participación de la comunidad en los programas de protección de la salud y en la prestación de los servicios respectivos, tendrá por objeto fortalecer la </w:t>
      </w:r>
      <w:r>
        <w:rPr>
          <w:rFonts w:ascii="Arial" w:hAnsi="Arial" w:cs="Arial"/>
          <w:sz w:val="24"/>
          <w:szCs w:val="24"/>
        </w:rPr>
        <w:lastRenderedPageBreak/>
        <w:t>estructura y funcionamiento de los sistemas de salud municipal y mejorar el nivel de la salud de la población del Municipio de Juanacatlan</w:t>
      </w:r>
      <w:r>
        <w:rPr>
          <w:rFonts w:ascii="Arial" w:hAnsi="Arial" w:cs="Arial"/>
          <w:b/>
          <w:sz w:val="24"/>
          <w:szCs w:val="24"/>
        </w:rPr>
        <w:t>.</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 xml:space="preserve">Artículo 25.- </w:t>
      </w:r>
      <w:r>
        <w:rPr>
          <w:rFonts w:ascii="Arial" w:hAnsi="Arial" w:cs="Arial"/>
          <w:sz w:val="24"/>
          <w:szCs w:val="24"/>
        </w:rPr>
        <w:t>La comunidad podrá participar en los servicios de salud municipal a través de las siguientes acciones: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w:t>
      </w:r>
      <w:r>
        <w:rPr>
          <w:rFonts w:ascii="Arial" w:hAnsi="Arial" w:cs="Arial"/>
          <w:sz w:val="24"/>
          <w:szCs w:val="24"/>
        </w:rPr>
        <w:t xml:space="preserve"> Información a las autoridades municipales competentes de las irregularidades o deficiencias que se adviertan en la prestación de los servicios de salud municipal;</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 xml:space="preserve">II.- </w:t>
      </w:r>
      <w:r>
        <w:rPr>
          <w:rFonts w:ascii="Arial" w:hAnsi="Arial" w:cs="Arial"/>
          <w:sz w:val="24"/>
          <w:szCs w:val="24"/>
        </w:rPr>
        <w:t>Formulación de sugerencias para mejorar los servicios municipales de salud;</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III.</w:t>
      </w:r>
      <w:r>
        <w:rPr>
          <w:rFonts w:ascii="Arial" w:hAnsi="Arial" w:cs="Arial"/>
          <w:sz w:val="24"/>
          <w:szCs w:val="24"/>
        </w:rPr>
        <w:t>- Información de la existencia de personas que requieran de los servicios municipales de salud, cuando aquellas se encuentren impedidas de solicitar auxilio;</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IV.-</w:t>
      </w:r>
      <w:r>
        <w:rPr>
          <w:rFonts w:ascii="Arial" w:hAnsi="Arial" w:cs="Arial"/>
          <w:sz w:val="24"/>
          <w:szCs w:val="24"/>
        </w:rPr>
        <w:t xml:space="preserve"> Incorporación, como auxiliares voluntarios, en la realización de tareas simples de atención médica y asistencia social y participación en determinadas actividades de operación de los servicios municipales de salud, bajo la dirección y control de las autoridades correspondientes;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V.-</w:t>
      </w:r>
      <w:r>
        <w:rPr>
          <w:rFonts w:ascii="Arial" w:hAnsi="Arial" w:cs="Arial"/>
          <w:sz w:val="24"/>
          <w:szCs w:val="24"/>
        </w:rPr>
        <w:t xml:space="preserve"> Colaboración en la prevención o tratamiento en problemas ambientales vinculadas a la salud; y</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VI.-</w:t>
      </w:r>
      <w:r>
        <w:rPr>
          <w:rFonts w:ascii="Arial" w:hAnsi="Arial" w:cs="Arial"/>
          <w:sz w:val="24"/>
          <w:szCs w:val="24"/>
        </w:rPr>
        <w:t xml:space="preserve"> Promoción de hábitos de conducta, que contribuyan a proteger y solucionar problemas de salud e intervención en programas de promoción y mejoramientos de esta, así como de la prevención de enfermedades y accidentes.</w:t>
      </w:r>
    </w:p>
    <w:p w:rsidR="00B978B4" w:rsidRDefault="00B978B4" w:rsidP="00B978B4">
      <w:pPr>
        <w:tabs>
          <w:tab w:val="right" w:pos="8838"/>
        </w:tabs>
        <w:jc w:val="both"/>
        <w:rPr>
          <w:rFonts w:ascii="Arial" w:hAnsi="Arial" w:cs="Arial"/>
          <w:sz w:val="24"/>
          <w:szCs w:val="24"/>
        </w:rPr>
      </w:pPr>
      <w:r>
        <w:rPr>
          <w:rFonts w:ascii="Arial" w:hAnsi="Arial" w:cs="Arial"/>
          <w:b/>
          <w:sz w:val="24"/>
          <w:szCs w:val="24"/>
        </w:rPr>
        <w:t>Articulo 26.-</w:t>
      </w:r>
      <w:r>
        <w:rPr>
          <w:rFonts w:ascii="Arial" w:hAnsi="Arial" w:cs="Arial"/>
          <w:sz w:val="24"/>
          <w:szCs w:val="24"/>
        </w:rPr>
        <w:t xml:space="preserve"> Con sujeción de lo establecido en el Ordenamiento del Gobierno del Municipio de Juanacatlan Jalisco, podrán constituirse comités de salud, que tendrán como objetivo participar en el mejoramiento y vigilancia de los servicios municipales de salud y promover la mejoría de las condiciones ambientales que favorezcan la salud de los habitantes del municipio.</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Articulo  27.-</w:t>
      </w:r>
      <w:r>
        <w:rPr>
          <w:rFonts w:ascii="Arial" w:hAnsi="Arial" w:cs="Arial"/>
          <w:sz w:val="24"/>
          <w:szCs w:val="24"/>
        </w:rPr>
        <w:t xml:space="preserve"> Corresponderá al pleno del Ayuntamiento de Juanacatlan Jalisco, en coordinación con la Secretaria de Salud Jalisco, la organización de los comités a que se refiere el artículo anterior y la vigilancia en el cumplimiento de los fines para los que se han creados.</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Articulo 28.-</w:t>
      </w:r>
      <w:r>
        <w:rPr>
          <w:rFonts w:ascii="Arial" w:hAnsi="Arial" w:cs="Arial"/>
          <w:sz w:val="24"/>
          <w:szCs w:val="24"/>
        </w:rPr>
        <w:t xml:space="preserve"> Se concede acción popular para denunciar ante las autoridades sanitarias del municipio, todo acto u omisión que represente un riesgo o que provoque un daño a la salud de la población, muy especialmente tratándose de riesgos ambientales que directa o indirectamente atenten contra la salud colectiva. La acción popular podrá  ejercitarse por cualqui8er persona, bastando para darle curso el señalamiento de los datos que permitan localizar la causa del riesgo.</w:t>
      </w:r>
    </w:p>
    <w:p w:rsidR="00B978B4" w:rsidRDefault="00B978B4" w:rsidP="00B978B4">
      <w:pPr>
        <w:tabs>
          <w:tab w:val="center" w:pos="4419"/>
        </w:tabs>
        <w:jc w:val="both"/>
        <w:rPr>
          <w:rFonts w:ascii="Arial" w:hAnsi="Arial" w:cs="Arial"/>
          <w:sz w:val="24"/>
          <w:szCs w:val="24"/>
        </w:rPr>
      </w:pPr>
      <w:r>
        <w:rPr>
          <w:rFonts w:ascii="Arial" w:hAnsi="Arial" w:cs="Arial"/>
          <w:sz w:val="24"/>
          <w:szCs w:val="24"/>
        </w:rPr>
        <w:lastRenderedPageBreak/>
        <w:t xml:space="preserve">                                                Capitulo IX</w:t>
      </w:r>
    </w:p>
    <w:p w:rsidR="00B978B4" w:rsidRPr="007B076A" w:rsidRDefault="007B076A" w:rsidP="007B076A">
      <w:pPr>
        <w:pStyle w:val="Ttulo1"/>
        <w:jc w:val="center"/>
        <w:rPr>
          <w:rFonts w:ascii="Arial" w:hAnsi="Arial" w:cs="Arial"/>
          <w:color w:val="auto"/>
          <w:sz w:val="24"/>
          <w:szCs w:val="24"/>
        </w:rPr>
      </w:pPr>
      <w:r w:rsidRPr="007B076A">
        <w:rPr>
          <w:rFonts w:ascii="Arial" w:hAnsi="Arial" w:cs="Arial"/>
          <w:color w:val="auto"/>
          <w:sz w:val="24"/>
          <w:szCs w:val="24"/>
        </w:rPr>
        <w:t>DE LA ORIENTACIÓN DE LOS SERVICIOS PÚBLICOS MUNICIPALES DESDE LA PERSPECTIVA DE SALUD COLECTIVA.</w:t>
      </w:r>
    </w:p>
    <w:p w:rsidR="00B978B4" w:rsidRDefault="00B978B4" w:rsidP="00B978B4">
      <w:pPr>
        <w:tabs>
          <w:tab w:val="center" w:pos="4419"/>
        </w:tabs>
        <w:jc w:val="both"/>
        <w:rPr>
          <w:rFonts w:ascii="Arial" w:hAnsi="Arial" w:cs="Arial"/>
          <w:b/>
          <w:sz w:val="24"/>
          <w:szCs w:val="24"/>
        </w:rPr>
      </w:pPr>
    </w:p>
    <w:p w:rsidR="00B978B4" w:rsidRDefault="00B978B4" w:rsidP="00B978B4">
      <w:pPr>
        <w:tabs>
          <w:tab w:val="center" w:pos="4419"/>
        </w:tabs>
        <w:jc w:val="both"/>
        <w:rPr>
          <w:rFonts w:ascii="Arial" w:hAnsi="Arial" w:cs="Arial"/>
          <w:sz w:val="24"/>
          <w:szCs w:val="24"/>
        </w:rPr>
      </w:pPr>
      <w:r>
        <w:rPr>
          <w:rFonts w:ascii="Arial" w:hAnsi="Arial" w:cs="Arial"/>
          <w:b/>
          <w:sz w:val="24"/>
          <w:szCs w:val="24"/>
        </w:rPr>
        <w:t xml:space="preserve">Articulo 29.- </w:t>
      </w:r>
      <w:r>
        <w:rPr>
          <w:rFonts w:ascii="Arial" w:hAnsi="Arial" w:cs="Arial"/>
          <w:sz w:val="24"/>
          <w:szCs w:val="24"/>
        </w:rPr>
        <w:t>Se reconoce que el nivel de salud de la población está determinado en buena medida por las condiciones que guardan los servicios y espacios públicos en donde se desenvuelve de manera cotidiana la vida de las personas.</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Articulo 30.-</w:t>
      </w:r>
      <w:r>
        <w:rPr>
          <w:rFonts w:ascii="Arial" w:hAnsi="Arial" w:cs="Arial"/>
          <w:sz w:val="24"/>
          <w:szCs w:val="24"/>
        </w:rPr>
        <w:t xml:space="preserve"> La organización, prestación, supervisión y evaluación de los servicios y espacios públicos municipales que son de responsabilidad de las dependencias del Ayuntamiento, estarán orientados desde la perspectiva de la salud colectiva.</w:t>
      </w:r>
    </w:p>
    <w:p w:rsidR="00B978B4" w:rsidRDefault="00B978B4" w:rsidP="007B076A">
      <w:pPr>
        <w:tabs>
          <w:tab w:val="center" w:pos="4419"/>
        </w:tabs>
        <w:jc w:val="center"/>
        <w:rPr>
          <w:rFonts w:ascii="Arial" w:hAnsi="Arial" w:cs="Arial"/>
          <w:sz w:val="24"/>
          <w:szCs w:val="24"/>
        </w:rPr>
      </w:pPr>
    </w:p>
    <w:p w:rsidR="007B076A" w:rsidRDefault="007B076A" w:rsidP="007B076A">
      <w:pPr>
        <w:tabs>
          <w:tab w:val="center" w:pos="4419"/>
        </w:tabs>
        <w:jc w:val="center"/>
        <w:rPr>
          <w:rFonts w:ascii="Arial" w:hAnsi="Arial" w:cs="Arial"/>
          <w:sz w:val="24"/>
          <w:szCs w:val="24"/>
        </w:rPr>
      </w:pPr>
    </w:p>
    <w:p w:rsidR="00B978B4" w:rsidRDefault="00B978B4" w:rsidP="007B076A">
      <w:pPr>
        <w:tabs>
          <w:tab w:val="center" w:pos="4419"/>
        </w:tabs>
        <w:jc w:val="center"/>
        <w:rPr>
          <w:rFonts w:ascii="Arial" w:hAnsi="Arial" w:cs="Arial"/>
          <w:sz w:val="24"/>
          <w:szCs w:val="24"/>
        </w:rPr>
      </w:pPr>
      <w:r>
        <w:rPr>
          <w:rFonts w:ascii="Arial" w:hAnsi="Arial" w:cs="Arial"/>
          <w:sz w:val="24"/>
          <w:szCs w:val="24"/>
        </w:rPr>
        <w:t>Titulo Segundo</w:t>
      </w:r>
    </w:p>
    <w:p w:rsidR="00B978B4" w:rsidRPr="007B076A" w:rsidRDefault="007B076A" w:rsidP="007B076A">
      <w:pPr>
        <w:pStyle w:val="Ttulo1"/>
        <w:jc w:val="center"/>
        <w:rPr>
          <w:rFonts w:ascii="Arial" w:hAnsi="Arial" w:cs="Arial"/>
          <w:color w:val="auto"/>
          <w:sz w:val="24"/>
          <w:szCs w:val="24"/>
        </w:rPr>
      </w:pPr>
      <w:r w:rsidRPr="007B076A">
        <w:rPr>
          <w:rFonts w:ascii="Arial" w:hAnsi="Arial" w:cs="Arial"/>
          <w:color w:val="auto"/>
          <w:sz w:val="24"/>
          <w:szCs w:val="24"/>
        </w:rPr>
        <w:t>DE LAS SANCIONES.</w:t>
      </w:r>
    </w:p>
    <w:p w:rsidR="00B978B4" w:rsidRDefault="00B978B4" w:rsidP="007B076A">
      <w:pPr>
        <w:tabs>
          <w:tab w:val="center" w:pos="4419"/>
        </w:tabs>
        <w:jc w:val="center"/>
        <w:rPr>
          <w:rFonts w:ascii="Arial" w:hAnsi="Arial" w:cs="Arial"/>
          <w:b/>
          <w:sz w:val="24"/>
          <w:szCs w:val="24"/>
        </w:rPr>
      </w:pPr>
      <w:r>
        <w:rPr>
          <w:rFonts w:ascii="Arial" w:hAnsi="Arial" w:cs="Arial"/>
          <w:b/>
          <w:sz w:val="24"/>
          <w:szCs w:val="24"/>
        </w:rPr>
        <w:t>Capitulo Único</w:t>
      </w:r>
    </w:p>
    <w:p w:rsidR="00B978B4" w:rsidRDefault="00B978B4" w:rsidP="007B076A">
      <w:pPr>
        <w:tabs>
          <w:tab w:val="center" w:pos="4419"/>
        </w:tabs>
        <w:jc w:val="center"/>
        <w:rPr>
          <w:rFonts w:ascii="Arial" w:hAnsi="Arial" w:cs="Arial"/>
          <w:b/>
          <w:sz w:val="24"/>
          <w:szCs w:val="24"/>
        </w:rPr>
      </w:pPr>
      <w:r>
        <w:rPr>
          <w:rFonts w:ascii="Arial" w:hAnsi="Arial" w:cs="Arial"/>
          <w:b/>
          <w:sz w:val="24"/>
          <w:szCs w:val="24"/>
        </w:rPr>
        <w:t>Disposiciones Generales.</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 xml:space="preserve">Artículo 31.- </w:t>
      </w:r>
      <w:r>
        <w:rPr>
          <w:rFonts w:ascii="Arial" w:hAnsi="Arial" w:cs="Arial"/>
          <w:sz w:val="24"/>
          <w:szCs w:val="24"/>
        </w:rPr>
        <w:t>Las sanciones que se aplicaran por violación a las disposiciones de este reglamento consistirán en:</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I.-</w:t>
      </w:r>
      <w:r>
        <w:rPr>
          <w:rFonts w:ascii="Arial" w:hAnsi="Arial" w:cs="Arial"/>
          <w:sz w:val="24"/>
          <w:szCs w:val="24"/>
        </w:rPr>
        <w:t xml:space="preserve"> Amonestación;</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II.</w:t>
      </w:r>
      <w:r>
        <w:rPr>
          <w:rFonts w:ascii="Arial" w:hAnsi="Arial" w:cs="Arial"/>
          <w:sz w:val="24"/>
          <w:szCs w:val="24"/>
        </w:rPr>
        <w:t>- Apercibimiento;</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III.</w:t>
      </w:r>
      <w:r>
        <w:rPr>
          <w:rFonts w:ascii="Arial" w:hAnsi="Arial" w:cs="Arial"/>
          <w:sz w:val="24"/>
          <w:szCs w:val="24"/>
        </w:rPr>
        <w:t>- Multa conforme a lo que establece la Ley de Ingresos, en el momento de la infracción;</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IV.-</w:t>
      </w:r>
      <w:r>
        <w:rPr>
          <w:rFonts w:ascii="Arial" w:hAnsi="Arial" w:cs="Arial"/>
          <w:sz w:val="24"/>
          <w:szCs w:val="24"/>
        </w:rPr>
        <w:t xml:space="preserve"> Clausura parcial o total, temporal o definitiva;</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V.</w:t>
      </w:r>
      <w:r>
        <w:rPr>
          <w:rFonts w:ascii="Arial" w:hAnsi="Arial" w:cs="Arial"/>
          <w:sz w:val="24"/>
          <w:szCs w:val="24"/>
        </w:rPr>
        <w:t xml:space="preserve">- Revocación de la licencia, permiso, concesión o autorización, según el caso; </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VI.-</w:t>
      </w:r>
      <w:r>
        <w:rPr>
          <w:rFonts w:ascii="Arial" w:hAnsi="Arial" w:cs="Arial"/>
          <w:sz w:val="24"/>
          <w:szCs w:val="24"/>
        </w:rPr>
        <w:t xml:space="preserve"> Supervisión de la licencia, permiso, concesión o autorización según el caso; y</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VII.</w:t>
      </w:r>
      <w:r>
        <w:rPr>
          <w:rFonts w:ascii="Arial" w:hAnsi="Arial" w:cs="Arial"/>
          <w:sz w:val="24"/>
          <w:szCs w:val="24"/>
        </w:rPr>
        <w:t>- Arresto administrativo hasta por treinta  y seis horas.</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lastRenderedPageBreak/>
        <w:t>Articulo 32</w:t>
      </w:r>
      <w:r>
        <w:rPr>
          <w:rFonts w:ascii="Arial" w:hAnsi="Arial" w:cs="Arial"/>
          <w:sz w:val="24"/>
          <w:szCs w:val="24"/>
        </w:rPr>
        <w:t>.- La imposición de sanciones se hará tomando en consideración:</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I.</w:t>
      </w:r>
      <w:r>
        <w:rPr>
          <w:rFonts w:ascii="Arial" w:hAnsi="Arial" w:cs="Arial"/>
          <w:sz w:val="24"/>
          <w:szCs w:val="24"/>
        </w:rPr>
        <w:t>- La gravedad de la infracción;</w:t>
      </w:r>
    </w:p>
    <w:p w:rsidR="00B978B4" w:rsidRDefault="00B978B4" w:rsidP="00B978B4">
      <w:pPr>
        <w:tabs>
          <w:tab w:val="center" w:pos="4419"/>
        </w:tabs>
        <w:ind w:right="-1227"/>
        <w:jc w:val="both"/>
        <w:rPr>
          <w:rFonts w:ascii="Arial" w:hAnsi="Arial" w:cs="Arial"/>
          <w:sz w:val="24"/>
          <w:szCs w:val="24"/>
        </w:rPr>
      </w:pPr>
      <w:r>
        <w:rPr>
          <w:rFonts w:ascii="Arial" w:hAnsi="Arial" w:cs="Arial"/>
          <w:b/>
          <w:sz w:val="24"/>
          <w:szCs w:val="24"/>
        </w:rPr>
        <w:t>II.</w:t>
      </w:r>
      <w:r>
        <w:rPr>
          <w:rFonts w:ascii="Arial" w:hAnsi="Arial" w:cs="Arial"/>
          <w:sz w:val="24"/>
          <w:szCs w:val="24"/>
        </w:rPr>
        <w:t>- Las circunstancias de comisión de la infracción;</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III.</w:t>
      </w:r>
      <w:r>
        <w:rPr>
          <w:rFonts w:ascii="Arial" w:hAnsi="Arial" w:cs="Arial"/>
          <w:sz w:val="24"/>
          <w:szCs w:val="24"/>
        </w:rPr>
        <w:t>- Sus efectos en perjuicio del interés público;</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IV.</w:t>
      </w:r>
      <w:r>
        <w:rPr>
          <w:rFonts w:ascii="Arial" w:hAnsi="Arial" w:cs="Arial"/>
          <w:sz w:val="24"/>
          <w:szCs w:val="24"/>
        </w:rPr>
        <w:t>- Las condiciones socioeconómicas del infractor;</w:t>
      </w:r>
    </w:p>
    <w:p w:rsidR="00B978B4" w:rsidRDefault="00B978B4" w:rsidP="00B978B4">
      <w:pPr>
        <w:tabs>
          <w:tab w:val="center" w:pos="4419"/>
        </w:tabs>
        <w:jc w:val="both"/>
        <w:rPr>
          <w:rFonts w:ascii="Arial" w:hAnsi="Arial" w:cs="Arial"/>
          <w:sz w:val="24"/>
          <w:szCs w:val="24"/>
        </w:rPr>
      </w:pPr>
      <w:r>
        <w:rPr>
          <w:rFonts w:ascii="Arial" w:hAnsi="Arial" w:cs="Arial"/>
          <w:b/>
          <w:sz w:val="24"/>
          <w:szCs w:val="24"/>
        </w:rPr>
        <w:t>V.</w:t>
      </w:r>
      <w:r>
        <w:rPr>
          <w:rFonts w:ascii="Arial" w:hAnsi="Arial" w:cs="Arial"/>
          <w:sz w:val="24"/>
          <w:szCs w:val="24"/>
        </w:rPr>
        <w:t>- La reincidencia del infractor; y</w:t>
      </w:r>
    </w:p>
    <w:p w:rsidR="00B978B4" w:rsidRDefault="00B978B4" w:rsidP="00B978B4">
      <w:pPr>
        <w:ind w:right="49"/>
        <w:jc w:val="both"/>
        <w:rPr>
          <w:rFonts w:ascii="Arial" w:hAnsi="Arial" w:cs="Arial"/>
          <w:sz w:val="24"/>
          <w:szCs w:val="24"/>
        </w:rPr>
      </w:pPr>
      <w:r>
        <w:rPr>
          <w:rFonts w:ascii="Arial" w:hAnsi="Arial" w:cs="Arial"/>
          <w:b/>
          <w:sz w:val="24"/>
          <w:szCs w:val="24"/>
        </w:rPr>
        <w:t>VI.</w:t>
      </w:r>
      <w:r>
        <w:rPr>
          <w:rFonts w:ascii="Arial" w:hAnsi="Arial" w:cs="Arial"/>
          <w:sz w:val="24"/>
          <w:szCs w:val="24"/>
        </w:rPr>
        <w:t>- El beneficio o provecho obtenido por el infractor, con motivo de la omisión o acto sancionado.</w:t>
      </w:r>
    </w:p>
    <w:p w:rsidR="00B978B4" w:rsidRDefault="00B978B4" w:rsidP="00B978B4">
      <w:pPr>
        <w:ind w:right="49"/>
        <w:jc w:val="both"/>
        <w:rPr>
          <w:rFonts w:ascii="Arial" w:hAnsi="Arial" w:cs="Arial"/>
          <w:sz w:val="24"/>
          <w:szCs w:val="24"/>
        </w:rPr>
      </w:pPr>
      <w:r>
        <w:rPr>
          <w:rFonts w:ascii="Arial" w:hAnsi="Arial" w:cs="Arial"/>
          <w:b/>
          <w:sz w:val="24"/>
          <w:szCs w:val="24"/>
        </w:rPr>
        <w:t>Articulo 34.-</w:t>
      </w:r>
      <w:r>
        <w:rPr>
          <w:rFonts w:ascii="Arial" w:hAnsi="Arial" w:cs="Arial"/>
          <w:sz w:val="24"/>
          <w:szCs w:val="24"/>
        </w:rPr>
        <w:t xml:space="preserve"> Se considera reincidente al infractor que incurra más de una vez en conductas que impliquen infracciones a un mismo precepto, en un periodo de seis meses, contados a partir de la fecha en que se levante el acta en que se hizo constar la primera infracción, siempre que esta no hubiese sido desvirtuada.</w:t>
      </w:r>
    </w:p>
    <w:p w:rsidR="00B978B4" w:rsidRDefault="00B978B4" w:rsidP="00B978B4">
      <w:pPr>
        <w:ind w:right="49"/>
        <w:jc w:val="both"/>
        <w:rPr>
          <w:rFonts w:ascii="Arial" w:hAnsi="Arial" w:cs="Arial"/>
          <w:sz w:val="24"/>
          <w:szCs w:val="24"/>
        </w:rPr>
      </w:pPr>
      <w:r>
        <w:rPr>
          <w:rFonts w:ascii="Arial" w:hAnsi="Arial" w:cs="Arial"/>
          <w:b/>
          <w:sz w:val="24"/>
          <w:szCs w:val="24"/>
        </w:rPr>
        <w:t>Artículo 35</w:t>
      </w:r>
      <w:r>
        <w:rPr>
          <w:rFonts w:ascii="Arial" w:hAnsi="Arial" w:cs="Arial"/>
          <w:sz w:val="24"/>
          <w:szCs w:val="24"/>
        </w:rPr>
        <w:t>.-Las sanciones previstas en las fracciones I, II, y IV, del articulo 31 serán impuestas por la autoridad ejecutora, en cumplimiento a una orden de visita suscrita por la autoridad competente, conforme a este reglamento.</w:t>
      </w:r>
    </w:p>
    <w:p w:rsidR="00B978B4" w:rsidRDefault="00B978B4" w:rsidP="00B978B4">
      <w:pPr>
        <w:ind w:right="49"/>
        <w:jc w:val="both"/>
        <w:rPr>
          <w:rFonts w:ascii="Arial" w:hAnsi="Arial" w:cs="Arial"/>
          <w:sz w:val="24"/>
          <w:szCs w:val="24"/>
        </w:rPr>
      </w:pPr>
      <w:r>
        <w:rPr>
          <w:rFonts w:ascii="Arial" w:hAnsi="Arial" w:cs="Arial"/>
          <w:b/>
          <w:sz w:val="24"/>
          <w:szCs w:val="24"/>
        </w:rPr>
        <w:t>Articulo 36</w:t>
      </w:r>
      <w:r>
        <w:rPr>
          <w:rFonts w:ascii="Arial" w:hAnsi="Arial" w:cs="Arial"/>
          <w:sz w:val="24"/>
          <w:szCs w:val="24"/>
        </w:rPr>
        <w:t>.-La sanción prevista  en la fracción III del artículo 31, será aplicada por el Tesorero Municipal, conforme a lo dispuesto en la Ley de Hacienda.</w:t>
      </w:r>
    </w:p>
    <w:p w:rsidR="00B978B4" w:rsidRDefault="00B978B4" w:rsidP="00B978B4">
      <w:pPr>
        <w:ind w:right="49"/>
        <w:jc w:val="both"/>
        <w:rPr>
          <w:rFonts w:ascii="Arial" w:hAnsi="Arial" w:cs="Arial"/>
          <w:sz w:val="24"/>
          <w:szCs w:val="24"/>
        </w:rPr>
      </w:pPr>
      <w:r>
        <w:rPr>
          <w:rFonts w:ascii="Arial" w:hAnsi="Arial" w:cs="Arial"/>
          <w:b/>
          <w:sz w:val="24"/>
          <w:szCs w:val="24"/>
        </w:rPr>
        <w:t>Articulo 37.-</w:t>
      </w:r>
      <w:r>
        <w:rPr>
          <w:rFonts w:ascii="Arial" w:hAnsi="Arial" w:cs="Arial"/>
          <w:sz w:val="24"/>
          <w:szCs w:val="24"/>
        </w:rPr>
        <w:t xml:space="preserve"> La sanción prevista en la fracción V del artículo 31, se sujetara al procedimiento contenido en la Ley de Hacienda.</w:t>
      </w:r>
    </w:p>
    <w:p w:rsidR="00B978B4" w:rsidRDefault="00B978B4" w:rsidP="00B978B4">
      <w:pPr>
        <w:ind w:right="49"/>
        <w:jc w:val="both"/>
        <w:rPr>
          <w:rFonts w:ascii="Arial" w:hAnsi="Arial" w:cs="Arial"/>
          <w:sz w:val="24"/>
          <w:szCs w:val="24"/>
        </w:rPr>
      </w:pPr>
      <w:r>
        <w:rPr>
          <w:rFonts w:ascii="Arial" w:hAnsi="Arial" w:cs="Arial"/>
          <w:b/>
          <w:sz w:val="24"/>
          <w:szCs w:val="24"/>
        </w:rPr>
        <w:t>Articulo 38.-</w:t>
      </w:r>
      <w:r>
        <w:rPr>
          <w:rFonts w:ascii="Arial" w:hAnsi="Arial" w:cs="Arial"/>
          <w:sz w:val="24"/>
          <w:szCs w:val="24"/>
        </w:rPr>
        <w:t xml:space="preserve"> Las sanciones previstas en las fracciones VI, y VII del artículo 31, serán impuestas por las autoridades facultadas conforme a este ordenamiento.</w:t>
      </w:r>
    </w:p>
    <w:p w:rsidR="00B978B4" w:rsidRDefault="00B978B4" w:rsidP="00B978B4">
      <w:pPr>
        <w:ind w:right="49"/>
        <w:jc w:val="both"/>
        <w:rPr>
          <w:rFonts w:ascii="Arial" w:hAnsi="Arial" w:cs="Arial"/>
          <w:sz w:val="24"/>
          <w:szCs w:val="24"/>
        </w:rPr>
      </w:pPr>
      <w:r>
        <w:rPr>
          <w:rFonts w:ascii="Arial" w:hAnsi="Arial" w:cs="Arial"/>
          <w:b/>
          <w:sz w:val="24"/>
          <w:szCs w:val="24"/>
        </w:rPr>
        <w:t>Articulo 39.-</w:t>
      </w:r>
      <w:r>
        <w:rPr>
          <w:rFonts w:ascii="Arial" w:hAnsi="Arial" w:cs="Arial"/>
          <w:sz w:val="24"/>
          <w:szCs w:val="24"/>
        </w:rPr>
        <w:t xml:space="preserve"> La aplicación de las sanciones administrativas que procedan, se harán sin perjuicio de que se exija el pago de las prestaciones fiscales respectivas, de los recargos y demás accesorios legales, así como el cumplimiento de las obligaciones legales no observadas y, en su caso, las consecuencias penales o civiles a que haya lugar.</w:t>
      </w:r>
    </w:p>
    <w:p w:rsidR="00B978B4" w:rsidRDefault="00B978B4" w:rsidP="00B978B4">
      <w:pPr>
        <w:ind w:right="49"/>
        <w:jc w:val="both"/>
        <w:rPr>
          <w:rFonts w:ascii="Arial" w:hAnsi="Arial" w:cs="Arial"/>
          <w:sz w:val="24"/>
          <w:szCs w:val="24"/>
        </w:rPr>
      </w:pPr>
      <w:r>
        <w:rPr>
          <w:rFonts w:ascii="Arial" w:hAnsi="Arial" w:cs="Arial"/>
          <w:b/>
          <w:sz w:val="24"/>
          <w:szCs w:val="24"/>
        </w:rPr>
        <w:t>Articulo 40.-</w:t>
      </w:r>
      <w:r>
        <w:rPr>
          <w:rFonts w:ascii="Arial" w:hAnsi="Arial" w:cs="Arial"/>
          <w:sz w:val="24"/>
          <w:szCs w:val="24"/>
        </w:rPr>
        <w:t xml:space="preserve"> Cuando el infractor tenga el carácter de servidor público, loe será aplicable además  de lo dispuesto en la Ley de Responsabilidades de los Servidores Públicos del Estado de Jalisco.</w:t>
      </w:r>
    </w:p>
    <w:p w:rsidR="00B978B4" w:rsidRDefault="00B978B4" w:rsidP="00B978B4">
      <w:pPr>
        <w:ind w:right="49"/>
        <w:jc w:val="both"/>
        <w:rPr>
          <w:rFonts w:ascii="Arial" w:hAnsi="Arial" w:cs="Arial"/>
          <w:sz w:val="24"/>
          <w:szCs w:val="24"/>
        </w:rPr>
      </w:pPr>
    </w:p>
    <w:p w:rsidR="00B978B4" w:rsidRDefault="00B978B4" w:rsidP="007B076A">
      <w:pPr>
        <w:ind w:right="49"/>
        <w:jc w:val="center"/>
        <w:rPr>
          <w:rFonts w:ascii="Arial" w:hAnsi="Arial" w:cs="Arial"/>
          <w:sz w:val="24"/>
          <w:szCs w:val="24"/>
        </w:rPr>
      </w:pPr>
      <w:r>
        <w:rPr>
          <w:rFonts w:ascii="Arial" w:hAnsi="Arial" w:cs="Arial"/>
          <w:sz w:val="24"/>
          <w:szCs w:val="24"/>
        </w:rPr>
        <w:lastRenderedPageBreak/>
        <w:t>Título Tercero</w:t>
      </w:r>
    </w:p>
    <w:p w:rsidR="00B978B4" w:rsidRDefault="007B076A" w:rsidP="007B076A">
      <w:pPr>
        <w:pStyle w:val="Ttulo1"/>
        <w:jc w:val="center"/>
        <w:rPr>
          <w:rFonts w:ascii="Arial" w:hAnsi="Arial" w:cs="Arial"/>
          <w:color w:val="auto"/>
          <w:sz w:val="24"/>
          <w:szCs w:val="24"/>
        </w:rPr>
      </w:pPr>
      <w:r w:rsidRPr="007B076A">
        <w:rPr>
          <w:rFonts w:ascii="Arial" w:hAnsi="Arial" w:cs="Arial"/>
          <w:color w:val="auto"/>
          <w:sz w:val="24"/>
          <w:szCs w:val="24"/>
        </w:rPr>
        <w:t>DE LOS RECURSOS ADMINISTRATIVOS.</w:t>
      </w:r>
    </w:p>
    <w:p w:rsidR="007B076A" w:rsidRPr="007B076A" w:rsidRDefault="007B076A" w:rsidP="007B076A"/>
    <w:p w:rsidR="00B978B4" w:rsidRDefault="00B978B4" w:rsidP="007B076A">
      <w:pPr>
        <w:ind w:right="49"/>
        <w:jc w:val="center"/>
        <w:rPr>
          <w:rFonts w:ascii="Arial" w:hAnsi="Arial" w:cs="Arial"/>
          <w:b/>
          <w:sz w:val="24"/>
          <w:szCs w:val="24"/>
        </w:rPr>
      </w:pPr>
      <w:r>
        <w:rPr>
          <w:rFonts w:ascii="Arial" w:hAnsi="Arial" w:cs="Arial"/>
          <w:b/>
          <w:sz w:val="24"/>
          <w:szCs w:val="24"/>
        </w:rPr>
        <w:t>Capítulo I</w:t>
      </w:r>
    </w:p>
    <w:p w:rsidR="00B978B4" w:rsidRDefault="00B978B4" w:rsidP="007B076A">
      <w:pPr>
        <w:ind w:right="49"/>
        <w:jc w:val="center"/>
        <w:rPr>
          <w:rFonts w:ascii="Arial" w:hAnsi="Arial" w:cs="Arial"/>
          <w:b/>
          <w:sz w:val="24"/>
          <w:szCs w:val="24"/>
        </w:rPr>
      </w:pPr>
      <w:r>
        <w:rPr>
          <w:rFonts w:ascii="Arial" w:hAnsi="Arial" w:cs="Arial"/>
          <w:b/>
          <w:sz w:val="24"/>
          <w:szCs w:val="24"/>
        </w:rPr>
        <w:t>Disposiciones Generales</w:t>
      </w:r>
    </w:p>
    <w:p w:rsidR="00B978B4" w:rsidRDefault="00B978B4" w:rsidP="00B978B4">
      <w:pPr>
        <w:ind w:right="49"/>
        <w:jc w:val="both"/>
        <w:rPr>
          <w:rFonts w:ascii="Arial" w:hAnsi="Arial" w:cs="Arial"/>
          <w:sz w:val="24"/>
          <w:szCs w:val="24"/>
        </w:rPr>
      </w:pPr>
      <w:r>
        <w:rPr>
          <w:rFonts w:ascii="Arial" w:hAnsi="Arial" w:cs="Arial"/>
          <w:b/>
          <w:sz w:val="24"/>
          <w:szCs w:val="24"/>
        </w:rPr>
        <w:t>Articulo 41</w:t>
      </w:r>
      <w:r>
        <w:rPr>
          <w:rFonts w:ascii="Arial" w:hAnsi="Arial" w:cs="Arial"/>
          <w:sz w:val="24"/>
          <w:szCs w:val="24"/>
        </w:rPr>
        <w:t>.- Se entiende por recurso administrativo, todo medio legal de que dispone el particular que se considere afectado en sus derechos o intereses, por un acto administrativo determinado, para obtener de la autoridad administrativa una revisión del propio acto, a fin de que dicha autoridad lo revoque, modifique o confirme según el caso.</w:t>
      </w:r>
    </w:p>
    <w:p w:rsidR="00B978B4" w:rsidRDefault="00B978B4" w:rsidP="00B978B4">
      <w:pPr>
        <w:ind w:right="49"/>
        <w:jc w:val="both"/>
        <w:rPr>
          <w:rFonts w:ascii="Arial" w:hAnsi="Arial" w:cs="Arial"/>
          <w:sz w:val="24"/>
          <w:szCs w:val="24"/>
        </w:rPr>
      </w:pPr>
      <w:r>
        <w:rPr>
          <w:rFonts w:ascii="Arial" w:hAnsi="Arial" w:cs="Arial"/>
          <w:b/>
          <w:sz w:val="24"/>
          <w:szCs w:val="24"/>
        </w:rPr>
        <w:t xml:space="preserve">Articulo 42.- </w:t>
      </w:r>
      <w:r>
        <w:rPr>
          <w:rFonts w:ascii="Arial" w:hAnsi="Arial" w:cs="Arial"/>
          <w:sz w:val="24"/>
          <w:szCs w:val="24"/>
        </w:rPr>
        <w:t>El particular que se considere afectado en sus derechos o intereses por un acto de la autoridad municipal, podrá interponer como medios de defensa los recursos de revisión o reconsideración, según el caso.</w:t>
      </w:r>
    </w:p>
    <w:p w:rsidR="00B978B4" w:rsidRDefault="00B978B4" w:rsidP="00A036F5">
      <w:pPr>
        <w:ind w:right="49"/>
        <w:jc w:val="center"/>
        <w:rPr>
          <w:rFonts w:ascii="Arial" w:hAnsi="Arial" w:cs="Arial"/>
          <w:b/>
          <w:sz w:val="24"/>
          <w:szCs w:val="24"/>
        </w:rPr>
      </w:pPr>
      <w:r>
        <w:rPr>
          <w:rFonts w:ascii="Arial" w:hAnsi="Arial" w:cs="Arial"/>
          <w:b/>
          <w:sz w:val="24"/>
          <w:szCs w:val="24"/>
        </w:rPr>
        <w:t>Capítulo II</w:t>
      </w:r>
    </w:p>
    <w:p w:rsidR="00B978B4" w:rsidRPr="00A036F5" w:rsidRDefault="00A036F5" w:rsidP="00A036F5">
      <w:pPr>
        <w:pStyle w:val="Ttulo1"/>
        <w:jc w:val="center"/>
        <w:rPr>
          <w:rFonts w:ascii="Arial" w:hAnsi="Arial" w:cs="Arial"/>
          <w:color w:val="auto"/>
          <w:sz w:val="24"/>
          <w:szCs w:val="24"/>
        </w:rPr>
      </w:pPr>
      <w:r w:rsidRPr="00A036F5">
        <w:rPr>
          <w:rFonts w:ascii="Arial" w:hAnsi="Arial" w:cs="Arial"/>
          <w:color w:val="auto"/>
          <w:sz w:val="24"/>
          <w:szCs w:val="24"/>
        </w:rPr>
        <w:t>DEL RECURSO DE REVISIÓN</w:t>
      </w:r>
    </w:p>
    <w:p w:rsidR="00B978B4" w:rsidRDefault="00B978B4" w:rsidP="00B978B4">
      <w:pPr>
        <w:ind w:right="49"/>
        <w:jc w:val="both"/>
        <w:rPr>
          <w:rFonts w:ascii="Arial" w:hAnsi="Arial" w:cs="Arial"/>
          <w:sz w:val="24"/>
          <w:szCs w:val="24"/>
        </w:rPr>
      </w:pPr>
      <w:r>
        <w:rPr>
          <w:rFonts w:ascii="Arial" w:hAnsi="Arial" w:cs="Arial"/>
          <w:b/>
          <w:sz w:val="24"/>
          <w:szCs w:val="24"/>
        </w:rPr>
        <w:t xml:space="preserve">Articulo 43.-  </w:t>
      </w:r>
      <w:r>
        <w:rPr>
          <w:rFonts w:ascii="Arial" w:hAnsi="Arial" w:cs="Arial"/>
          <w:sz w:val="24"/>
          <w:szCs w:val="24"/>
        </w:rPr>
        <w:t>En contra de los acuerdos dictados por el Presidente Municipal o por  los servidores públicos en quienes haya delegado sus facultades, relativos a calificaciones y sanciones por faltas a cualquiera de las disposiciones de este reglamento, procederá el recurso de revisión.</w:t>
      </w:r>
    </w:p>
    <w:p w:rsidR="00B978B4" w:rsidRDefault="00B978B4" w:rsidP="00B978B4">
      <w:pPr>
        <w:ind w:right="49"/>
        <w:jc w:val="both"/>
        <w:rPr>
          <w:rFonts w:ascii="Arial" w:hAnsi="Arial" w:cs="Arial"/>
          <w:sz w:val="24"/>
          <w:szCs w:val="24"/>
        </w:rPr>
      </w:pPr>
      <w:r>
        <w:rPr>
          <w:rFonts w:ascii="Arial" w:hAnsi="Arial" w:cs="Arial"/>
          <w:b/>
          <w:sz w:val="24"/>
          <w:szCs w:val="24"/>
        </w:rPr>
        <w:t>Articulo 44.-</w:t>
      </w:r>
      <w:r>
        <w:rPr>
          <w:rFonts w:ascii="Arial" w:hAnsi="Arial" w:cs="Arial"/>
          <w:sz w:val="24"/>
          <w:szCs w:val="24"/>
        </w:rPr>
        <w:t xml:space="preserve"> El recurso de revisión será interpuesto por el afectado, dentro de los cinco días siguientes al que hubiese tenido conocimiento del acuerdo o acto que se impugne.</w:t>
      </w:r>
    </w:p>
    <w:p w:rsidR="00B978B4" w:rsidRDefault="00B978B4" w:rsidP="00B978B4">
      <w:pPr>
        <w:ind w:right="49"/>
        <w:jc w:val="both"/>
        <w:rPr>
          <w:rFonts w:ascii="Arial" w:hAnsi="Arial" w:cs="Arial"/>
          <w:sz w:val="24"/>
          <w:szCs w:val="24"/>
        </w:rPr>
      </w:pPr>
      <w:r>
        <w:rPr>
          <w:rFonts w:ascii="Arial" w:hAnsi="Arial" w:cs="Arial"/>
          <w:b/>
          <w:sz w:val="24"/>
          <w:szCs w:val="24"/>
        </w:rPr>
        <w:t>Articulo 45.-</w:t>
      </w:r>
      <w:r>
        <w:rPr>
          <w:rFonts w:ascii="Arial" w:hAnsi="Arial" w:cs="Arial"/>
          <w:sz w:val="24"/>
          <w:szCs w:val="24"/>
        </w:rPr>
        <w:t xml:space="preserve"> El recurso de revisión será interpuesto ante el Sindico del Ayuntamiento, quien deberá integrar el expediente respectivo y presentarlo, a través de la Secretaria General, a la consideración del pleno del Ayuntamiento, junto con el proyecto de resolución del recurso.</w:t>
      </w:r>
    </w:p>
    <w:p w:rsidR="00B978B4" w:rsidRDefault="00B978B4" w:rsidP="00B978B4">
      <w:pPr>
        <w:ind w:right="49"/>
        <w:jc w:val="both"/>
        <w:rPr>
          <w:rFonts w:ascii="Arial" w:hAnsi="Arial" w:cs="Arial"/>
          <w:sz w:val="24"/>
          <w:szCs w:val="24"/>
        </w:rPr>
      </w:pPr>
      <w:r>
        <w:rPr>
          <w:rFonts w:ascii="Arial" w:hAnsi="Arial" w:cs="Arial"/>
          <w:b/>
          <w:sz w:val="24"/>
          <w:szCs w:val="24"/>
        </w:rPr>
        <w:t>Articulo 46.-</w:t>
      </w:r>
      <w:r>
        <w:rPr>
          <w:rFonts w:ascii="Arial" w:hAnsi="Arial" w:cs="Arial"/>
          <w:sz w:val="24"/>
          <w:szCs w:val="24"/>
        </w:rPr>
        <w:t xml:space="preserve"> En el escrito de presentación del recurso de revisión, se deberá indicar:</w:t>
      </w:r>
    </w:p>
    <w:p w:rsidR="00B978B4" w:rsidRDefault="00B978B4" w:rsidP="00B978B4">
      <w:pPr>
        <w:ind w:right="49"/>
        <w:jc w:val="both"/>
        <w:rPr>
          <w:rFonts w:ascii="Arial" w:hAnsi="Arial" w:cs="Arial"/>
          <w:sz w:val="24"/>
          <w:szCs w:val="24"/>
        </w:rPr>
      </w:pPr>
      <w:r>
        <w:rPr>
          <w:rFonts w:ascii="Arial" w:hAnsi="Arial" w:cs="Arial"/>
          <w:b/>
          <w:sz w:val="24"/>
          <w:szCs w:val="24"/>
        </w:rPr>
        <w:t>I.-</w:t>
      </w:r>
      <w:r>
        <w:rPr>
          <w:rFonts w:ascii="Arial" w:hAnsi="Arial" w:cs="Arial"/>
          <w:sz w:val="24"/>
          <w:szCs w:val="24"/>
        </w:rPr>
        <w:t xml:space="preserve"> El nombre y domicilio del recurrente y, en su caso, de quien promueva en su nombre. Si fueren varios recurrentes, el nombre y domicilio del representante común.</w:t>
      </w:r>
    </w:p>
    <w:p w:rsidR="00B978B4" w:rsidRDefault="00B978B4" w:rsidP="00B978B4">
      <w:pPr>
        <w:ind w:right="49"/>
        <w:jc w:val="both"/>
        <w:rPr>
          <w:rFonts w:ascii="Arial" w:hAnsi="Arial" w:cs="Arial"/>
          <w:sz w:val="24"/>
          <w:szCs w:val="24"/>
        </w:rPr>
      </w:pPr>
      <w:r>
        <w:rPr>
          <w:rFonts w:ascii="Arial" w:hAnsi="Arial" w:cs="Arial"/>
          <w:b/>
          <w:sz w:val="24"/>
          <w:szCs w:val="24"/>
        </w:rPr>
        <w:t>II.</w:t>
      </w:r>
      <w:r>
        <w:rPr>
          <w:rFonts w:ascii="Arial" w:hAnsi="Arial" w:cs="Arial"/>
          <w:sz w:val="24"/>
          <w:szCs w:val="24"/>
        </w:rPr>
        <w:t>- La resolución o acto administrativo que se impugna.</w:t>
      </w:r>
    </w:p>
    <w:p w:rsidR="00B978B4" w:rsidRDefault="00B978B4" w:rsidP="00B978B4">
      <w:pPr>
        <w:ind w:right="49"/>
        <w:jc w:val="both"/>
        <w:rPr>
          <w:rFonts w:ascii="Arial" w:hAnsi="Arial" w:cs="Arial"/>
          <w:sz w:val="24"/>
          <w:szCs w:val="24"/>
        </w:rPr>
      </w:pPr>
      <w:r>
        <w:rPr>
          <w:rFonts w:ascii="Arial" w:hAnsi="Arial" w:cs="Arial"/>
          <w:b/>
          <w:sz w:val="24"/>
          <w:szCs w:val="24"/>
        </w:rPr>
        <w:lastRenderedPageBreak/>
        <w:t>III.</w:t>
      </w:r>
      <w:r>
        <w:rPr>
          <w:rFonts w:ascii="Arial" w:hAnsi="Arial" w:cs="Arial"/>
          <w:sz w:val="24"/>
          <w:szCs w:val="24"/>
        </w:rPr>
        <w:t>- La autoridad o autoridades que dictaron el acto recurrido.</w:t>
      </w:r>
    </w:p>
    <w:p w:rsidR="00B978B4" w:rsidRDefault="00B978B4" w:rsidP="00B978B4">
      <w:pPr>
        <w:ind w:right="49"/>
        <w:jc w:val="both"/>
        <w:rPr>
          <w:rFonts w:ascii="Arial" w:hAnsi="Arial" w:cs="Arial"/>
          <w:sz w:val="24"/>
          <w:szCs w:val="24"/>
        </w:rPr>
      </w:pPr>
      <w:r>
        <w:rPr>
          <w:rFonts w:ascii="Arial" w:hAnsi="Arial" w:cs="Arial"/>
          <w:b/>
          <w:sz w:val="24"/>
          <w:szCs w:val="24"/>
        </w:rPr>
        <w:t>IV.-</w:t>
      </w:r>
      <w:r>
        <w:rPr>
          <w:rFonts w:ascii="Arial" w:hAnsi="Arial" w:cs="Arial"/>
          <w:sz w:val="24"/>
          <w:szCs w:val="24"/>
        </w:rPr>
        <w:t xml:space="preserve"> Los hechos que dieron origen  al acto que se impugna.</w:t>
      </w:r>
    </w:p>
    <w:p w:rsidR="00B978B4" w:rsidRDefault="00B978B4" w:rsidP="00B978B4">
      <w:pPr>
        <w:ind w:right="49"/>
        <w:jc w:val="both"/>
        <w:rPr>
          <w:rFonts w:ascii="Arial" w:hAnsi="Arial" w:cs="Arial"/>
          <w:sz w:val="24"/>
          <w:szCs w:val="24"/>
        </w:rPr>
      </w:pPr>
      <w:r>
        <w:rPr>
          <w:rFonts w:ascii="Arial" w:hAnsi="Arial" w:cs="Arial"/>
          <w:b/>
          <w:sz w:val="24"/>
          <w:szCs w:val="24"/>
        </w:rPr>
        <w:t>V.-</w:t>
      </w:r>
      <w:r>
        <w:rPr>
          <w:rFonts w:ascii="Arial" w:hAnsi="Arial" w:cs="Arial"/>
          <w:sz w:val="24"/>
          <w:szCs w:val="24"/>
        </w:rPr>
        <w:t xml:space="preserve"> La constancia de notificación al recurrente del acto impugnado, o en su defecto la fecha en que bajo protesta de decir verdad, manifieste el recurrente que tuvo conocimiento del acto o resolución que impugna;</w:t>
      </w:r>
    </w:p>
    <w:p w:rsidR="00B978B4" w:rsidRDefault="00B978B4" w:rsidP="00B978B4">
      <w:pPr>
        <w:ind w:right="49"/>
        <w:jc w:val="both"/>
        <w:rPr>
          <w:rFonts w:ascii="Arial" w:hAnsi="Arial" w:cs="Arial"/>
          <w:sz w:val="24"/>
          <w:szCs w:val="24"/>
        </w:rPr>
      </w:pPr>
      <w:r>
        <w:rPr>
          <w:rFonts w:ascii="Arial" w:hAnsi="Arial" w:cs="Arial"/>
          <w:b/>
          <w:sz w:val="24"/>
          <w:szCs w:val="24"/>
        </w:rPr>
        <w:t>VI.-</w:t>
      </w:r>
      <w:r>
        <w:rPr>
          <w:rFonts w:ascii="Arial" w:hAnsi="Arial" w:cs="Arial"/>
          <w:sz w:val="24"/>
          <w:szCs w:val="24"/>
        </w:rPr>
        <w:t xml:space="preserve"> El derecho o interés específico que le asiste.</w:t>
      </w:r>
    </w:p>
    <w:p w:rsidR="00B978B4" w:rsidRDefault="00B978B4" w:rsidP="00B978B4">
      <w:pPr>
        <w:ind w:right="49"/>
        <w:jc w:val="both"/>
        <w:rPr>
          <w:rFonts w:ascii="Arial" w:hAnsi="Arial" w:cs="Arial"/>
          <w:sz w:val="24"/>
          <w:szCs w:val="24"/>
        </w:rPr>
      </w:pPr>
      <w:r>
        <w:rPr>
          <w:rFonts w:ascii="Arial" w:hAnsi="Arial" w:cs="Arial"/>
          <w:b/>
          <w:sz w:val="24"/>
          <w:szCs w:val="24"/>
        </w:rPr>
        <w:t>VII.-</w:t>
      </w:r>
      <w:r>
        <w:rPr>
          <w:rFonts w:ascii="Arial" w:hAnsi="Arial" w:cs="Arial"/>
          <w:sz w:val="24"/>
          <w:szCs w:val="24"/>
        </w:rPr>
        <w:t xml:space="preserve"> Los conceptos de violación o, en su caso, las objeciones a la resolución o acto impugnado.</w:t>
      </w:r>
    </w:p>
    <w:p w:rsidR="00B978B4" w:rsidRDefault="00B978B4" w:rsidP="00B978B4">
      <w:pPr>
        <w:ind w:right="49"/>
        <w:jc w:val="both"/>
        <w:rPr>
          <w:rFonts w:ascii="Arial" w:hAnsi="Arial" w:cs="Arial"/>
          <w:sz w:val="24"/>
          <w:szCs w:val="24"/>
        </w:rPr>
      </w:pPr>
      <w:r>
        <w:rPr>
          <w:rFonts w:ascii="Arial" w:hAnsi="Arial" w:cs="Arial"/>
          <w:b/>
          <w:sz w:val="24"/>
          <w:szCs w:val="24"/>
        </w:rPr>
        <w:t>VIII.</w:t>
      </w:r>
      <w:r>
        <w:rPr>
          <w:rFonts w:ascii="Arial" w:hAnsi="Arial" w:cs="Arial"/>
          <w:sz w:val="24"/>
          <w:szCs w:val="24"/>
        </w:rPr>
        <w:t>- La enumeración de las pruebas que ofrezca; y</w:t>
      </w:r>
    </w:p>
    <w:p w:rsidR="00B978B4" w:rsidRDefault="00B978B4" w:rsidP="00B978B4">
      <w:pPr>
        <w:ind w:right="49"/>
        <w:jc w:val="both"/>
        <w:rPr>
          <w:rFonts w:ascii="Arial" w:hAnsi="Arial" w:cs="Arial"/>
          <w:sz w:val="24"/>
          <w:szCs w:val="24"/>
        </w:rPr>
      </w:pPr>
      <w:r>
        <w:rPr>
          <w:rFonts w:ascii="Arial" w:hAnsi="Arial" w:cs="Arial"/>
          <w:b/>
          <w:sz w:val="24"/>
          <w:szCs w:val="24"/>
        </w:rPr>
        <w:t>IX.-</w:t>
      </w:r>
      <w:r>
        <w:rPr>
          <w:rFonts w:ascii="Arial" w:hAnsi="Arial" w:cs="Arial"/>
          <w:sz w:val="24"/>
          <w:szCs w:val="24"/>
        </w:rPr>
        <w:t xml:space="preserve"> El lugar y fecha de la promoción.</w:t>
      </w:r>
    </w:p>
    <w:p w:rsidR="00B978B4" w:rsidRDefault="00B978B4" w:rsidP="00B978B4">
      <w:pPr>
        <w:ind w:right="49"/>
        <w:jc w:val="both"/>
        <w:rPr>
          <w:rFonts w:ascii="Arial" w:hAnsi="Arial" w:cs="Arial"/>
          <w:sz w:val="24"/>
          <w:szCs w:val="24"/>
        </w:rPr>
      </w:pPr>
      <w:r>
        <w:rPr>
          <w:rFonts w:ascii="Arial" w:hAnsi="Arial" w:cs="Arial"/>
          <w:sz w:val="24"/>
          <w:szCs w:val="24"/>
        </w:rPr>
        <w:t>En el mismo escrito se acompañaran los documentos fundatorios.</w:t>
      </w:r>
    </w:p>
    <w:p w:rsidR="00B978B4" w:rsidRDefault="00B978B4" w:rsidP="00B978B4">
      <w:pPr>
        <w:ind w:right="49"/>
        <w:jc w:val="both"/>
        <w:rPr>
          <w:rFonts w:ascii="Arial" w:hAnsi="Arial" w:cs="Arial"/>
          <w:sz w:val="24"/>
          <w:szCs w:val="24"/>
        </w:rPr>
      </w:pPr>
      <w:r>
        <w:rPr>
          <w:rFonts w:ascii="Arial" w:hAnsi="Arial" w:cs="Arial"/>
          <w:b/>
          <w:sz w:val="24"/>
          <w:szCs w:val="24"/>
        </w:rPr>
        <w:t>Articulo 47.-</w:t>
      </w:r>
      <w:r>
        <w:rPr>
          <w:rFonts w:ascii="Arial" w:hAnsi="Arial" w:cs="Arial"/>
          <w:sz w:val="24"/>
          <w:szCs w:val="24"/>
        </w:rPr>
        <w:t xml:space="preserve"> En la tramitación de los recursos serán admisibles toda clase de pruebas, excepto la confesional mediante absolución de posiciones a cargo de los servidores públicos que hayan dictado o ejecutado el acto reclamado; las que no tengan relación con los hechos controvertidos y las que sean contrarias a la moral y al derecho.</w:t>
      </w:r>
    </w:p>
    <w:p w:rsidR="00B978B4" w:rsidRDefault="00B978B4" w:rsidP="00B978B4">
      <w:pPr>
        <w:ind w:right="49"/>
        <w:jc w:val="both"/>
        <w:rPr>
          <w:rFonts w:ascii="Arial" w:hAnsi="Arial" w:cs="Arial"/>
          <w:sz w:val="24"/>
          <w:szCs w:val="24"/>
        </w:rPr>
      </w:pPr>
      <w:r>
        <w:rPr>
          <w:rFonts w:ascii="Arial" w:hAnsi="Arial" w:cs="Arial"/>
          <w:b/>
          <w:sz w:val="24"/>
          <w:szCs w:val="24"/>
        </w:rPr>
        <w:t>Artículo 48.-</w:t>
      </w:r>
      <w:r>
        <w:rPr>
          <w:rFonts w:ascii="Arial" w:hAnsi="Arial" w:cs="Arial"/>
          <w:sz w:val="24"/>
          <w:szCs w:val="24"/>
        </w:rPr>
        <w:t xml:space="preserve"> El Sindico del Ayuntamiento, resolverá sobre la admisión del recurso, si el mismo fuere oscuro o irregular, prevendrá al recurrente para que lo aclare, corrija o complete, señalando los defectos que hubiere y con el apercibimiento de que si el recurrente no subsana su escrito en un término de tres días contados a partir de que se le notifique este acuerdo, será desechado de plano. Si el recurso fuere interpuesto en forma extemporánea, también será desechado de plano.</w:t>
      </w:r>
    </w:p>
    <w:p w:rsidR="00B978B4" w:rsidRDefault="00B978B4" w:rsidP="00B978B4">
      <w:pPr>
        <w:ind w:right="49"/>
        <w:jc w:val="both"/>
        <w:rPr>
          <w:rFonts w:ascii="Arial" w:hAnsi="Arial" w:cs="Arial"/>
          <w:sz w:val="24"/>
          <w:szCs w:val="24"/>
        </w:rPr>
      </w:pPr>
      <w:r>
        <w:rPr>
          <w:rFonts w:ascii="Arial" w:hAnsi="Arial" w:cs="Arial"/>
          <w:b/>
          <w:sz w:val="24"/>
          <w:szCs w:val="24"/>
        </w:rPr>
        <w:t>Artículo 49.-</w:t>
      </w:r>
      <w:r>
        <w:rPr>
          <w:rFonts w:ascii="Arial" w:hAnsi="Arial" w:cs="Arial"/>
          <w:sz w:val="24"/>
          <w:szCs w:val="24"/>
        </w:rPr>
        <w:t xml:space="preserve"> El acuerdo de admisión del recurso, será notificado por el Síndico a la autoridad señalada como responsable por el recurrente. La autoridad impugnada deberá remitir a la Sindicatura un informe justificado sobre los hechos que se le atribuyen, dentro de los tres primeros días hábiles siguientes a la notificación de la emisión del recurso. Si la autoridad impugnada no rindiere oportunamente su informe, se le tendrá por conforme con los hechos manifestados por el recurrente en su escrito de interposición del recurso.</w:t>
      </w:r>
    </w:p>
    <w:p w:rsidR="00B978B4" w:rsidRDefault="00B978B4" w:rsidP="00B978B4">
      <w:pPr>
        <w:ind w:right="49"/>
        <w:jc w:val="both"/>
        <w:rPr>
          <w:rFonts w:ascii="Arial" w:hAnsi="Arial" w:cs="Arial"/>
          <w:sz w:val="24"/>
          <w:szCs w:val="24"/>
        </w:rPr>
      </w:pPr>
      <w:r>
        <w:rPr>
          <w:rFonts w:ascii="Arial" w:hAnsi="Arial" w:cs="Arial"/>
          <w:b/>
          <w:sz w:val="24"/>
          <w:szCs w:val="24"/>
        </w:rPr>
        <w:t>Articulo 50.-</w:t>
      </w:r>
      <w:r>
        <w:rPr>
          <w:rFonts w:ascii="Arial" w:hAnsi="Arial" w:cs="Arial"/>
          <w:sz w:val="24"/>
          <w:szCs w:val="24"/>
        </w:rPr>
        <w:t xml:space="preserve"> En el mismo acuerdo de admisión del recurso, se fijara fecha para el desahogo de las pruebas ofrecidas por el recurrente y que hubieren sido admitidas, y en su caso, la suspensión del acto reclamado.</w:t>
      </w:r>
    </w:p>
    <w:p w:rsidR="00B978B4" w:rsidRDefault="00B978B4" w:rsidP="00B978B4">
      <w:pPr>
        <w:ind w:right="49"/>
        <w:jc w:val="both"/>
        <w:rPr>
          <w:rFonts w:ascii="Arial" w:hAnsi="Arial" w:cs="Arial"/>
          <w:sz w:val="24"/>
          <w:szCs w:val="24"/>
        </w:rPr>
      </w:pPr>
      <w:r>
        <w:rPr>
          <w:rFonts w:ascii="Arial" w:hAnsi="Arial" w:cs="Arial"/>
          <w:b/>
          <w:sz w:val="24"/>
          <w:szCs w:val="24"/>
        </w:rPr>
        <w:lastRenderedPageBreak/>
        <w:t>Articulo 51.-</w:t>
      </w:r>
      <w:r>
        <w:rPr>
          <w:rFonts w:ascii="Arial" w:hAnsi="Arial" w:cs="Arial"/>
          <w:sz w:val="24"/>
          <w:szCs w:val="24"/>
        </w:rPr>
        <w:t xml:space="preserve"> Una vez que hubieren sido rendidas las pruebas y en su caso recibido el informe justificado de la autoridad señalada como responsable, el Sindico declarara en acuerdo administrativo la integración del expediente y lo remitirá a la Secretaria General junto con un proyecto de resolución del recurso; el Secretario General lo hará del conocimiento del Pleno del Ayuntamiento en la sesión ordinaria siguiente a su recepción.</w:t>
      </w:r>
    </w:p>
    <w:p w:rsidR="00B978B4" w:rsidRDefault="00B978B4" w:rsidP="00B978B4">
      <w:pPr>
        <w:ind w:right="49"/>
        <w:jc w:val="both"/>
        <w:rPr>
          <w:rFonts w:ascii="Arial" w:hAnsi="Arial" w:cs="Arial"/>
          <w:sz w:val="24"/>
          <w:szCs w:val="24"/>
        </w:rPr>
      </w:pPr>
      <w:r>
        <w:rPr>
          <w:rFonts w:ascii="Arial" w:hAnsi="Arial" w:cs="Arial"/>
          <w:b/>
          <w:sz w:val="24"/>
          <w:szCs w:val="24"/>
        </w:rPr>
        <w:t>Artículo 52.-</w:t>
      </w:r>
      <w:r>
        <w:rPr>
          <w:rFonts w:ascii="Arial" w:hAnsi="Arial" w:cs="Arial"/>
          <w:sz w:val="24"/>
          <w:szCs w:val="24"/>
        </w:rPr>
        <w:t xml:space="preserve"> Conocerá el recurso de revisión en el Pleno del Ayuntamiento, mismo que confirmara, revocara o modificara el acuerdo recurrido, en un plazo no mayor a quince días a partir de la fecha en que tenga conocimiento del mismo.</w:t>
      </w:r>
    </w:p>
    <w:p w:rsidR="00B978B4" w:rsidRDefault="00B978B4" w:rsidP="00B978B4">
      <w:pPr>
        <w:ind w:right="49"/>
        <w:jc w:val="both"/>
        <w:rPr>
          <w:rFonts w:ascii="Arial" w:hAnsi="Arial" w:cs="Arial"/>
          <w:sz w:val="24"/>
          <w:szCs w:val="24"/>
        </w:rPr>
      </w:pPr>
    </w:p>
    <w:p w:rsidR="00B978B4" w:rsidRDefault="00B978B4" w:rsidP="00A036F5">
      <w:pPr>
        <w:ind w:right="49"/>
        <w:jc w:val="center"/>
        <w:rPr>
          <w:rFonts w:ascii="Arial" w:hAnsi="Arial" w:cs="Arial"/>
          <w:b/>
          <w:sz w:val="24"/>
          <w:szCs w:val="24"/>
        </w:rPr>
      </w:pPr>
      <w:r>
        <w:rPr>
          <w:rFonts w:ascii="Arial" w:hAnsi="Arial" w:cs="Arial"/>
          <w:b/>
          <w:sz w:val="24"/>
          <w:szCs w:val="24"/>
        </w:rPr>
        <w:t>Capítulo III</w:t>
      </w:r>
    </w:p>
    <w:p w:rsidR="00B978B4" w:rsidRDefault="00A036F5" w:rsidP="00A036F5">
      <w:pPr>
        <w:pStyle w:val="Ttulo1"/>
        <w:jc w:val="center"/>
        <w:rPr>
          <w:rFonts w:ascii="Arial" w:hAnsi="Arial" w:cs="Arial"/>
          <w:color w:val="auto"/>
          <w:sz w:val="24"/>
          <w:szCs w:val="24"/>
        </w:rPr>
      </w:pPr>
      <w:r w:rsidRPr="00A036F5">
        <w:rPr>
          <w:rFonts w:ascii="Arial" w:hAnsi="Arial" w:cs="Arial"/>
          <w:color w:val="auto"/>
          <w:sz w:val="24"/>
          <w:szCs w:val="24"/>
        </w:rPr>
        <w:t>DEL RECURSO DE RECONSIDERACIÓN.</w:t>
      </w:r>
    </w:p>
    <w:p w:rsidR="00A036F5" w:rsidRPr="00A036F5" w:rsidRDefault="00A036F5" w:rsidP="00A036F5"/>
    <w:p w:rsidR="00B978B4" w:rsidRDefault="00B978B4" w:rsidP="00B978B4">
      <w:pPr>
        <w:ind w:right="49"/>
        <w:jc w:val="both"/>
        <w:rPr>
          <w:rFonts w:ascii="Arial" w:hAnsi="Arial" w:cs="Arial"/>
          <w:sz w:val="24"/>
          <w:szCs w:val="24"/>
        </w:rPr>
      </w:pPr>
      <w:r>
        <w:rPr>
          <w:rFonts w:ascii="Arial" w:hAnsi="Arial" w:cs="Arial"/>
          <w:b/>
          <w:sz w:val="24"/>
          <w:szCs w:val="24"/>
        </w:rPr>
        <w:t>Articulo 53</w:t>
      </w:r>
      <w:r>
        <w:rPr>
          <w:rFonts w:ascii="Arial" w:hAnsi="Arial" w:cs="Arial"/>
          <w:sz w:val="24"/>
          <w:szCs w:val="24"/>
        </w:rPr>
        <w:t>.- Tratándose de resoluciones definitivas que impongan multas, determinen créditos fiscales, nieguen la devolución de cantidades pagadas en demasía, actos realizados en el procedimiento ejecutivo o notificaciones realizadas en contravención a las disposiciones legales, procederá el recurso de reconsideración, en los casos, forma y términos previstos en la Ley de Hacienda.</w:t>
      </w:r>
    </w:p>
    <w:p w:rsidR="00B978B4" w:rsidRDefault="00B978B4" w:rsidP="00B978B4">
      <w:pPr>
        <w:ind w:right="49"/>
        <w:jc w:val="both"/>
        <w:rPr>
          <w:rFonts w:ascii="Arial" w:hAnsi="Arial" w:cs="Arial"/>
          <w:sz w:val="24"/>
          <w:szCs w:val="24"/>
        </w:rPr>
      </w:pPr>
      <w:r>
        <w:rPr>
          <w:rFonts w:ascii="Arial" w:hAnsi="Arial" w:cs="Arial"/>
          <w:b/>
          <w:sz w:val="24"/>
          <w:szCs w:val="24"/>
        </w:rPr>
        <w:t>Articulo 54.-</w:t>
      </w:r>
      <w:r>
        <w:rPr>
          <w:rFonts w:ascii="Arial" w:hAnsi="Arial" w:cs="Arial"/>
          <w:sz w:val="24"/>
          <w:szCs w:val="24"/>
        </w:rPr>
        <w:t xml:space="preserve"> El recurso de reconsideración se interpondrá por el recurrente, mediante escrito que presentara ante la autoridad que dicto o ejecuto el acto impugnado, en la </w:t>
      </w:r>
    </w:p>
    <w:p w:rsidR="00B978B4" w:rsidRDefault="00B978B4" w:rsidP="00B978B4">
      <w:pPr>
        <w:ind w:right="49"/>
        <w:jc w:val="both"/>
        <w:rPr>
          <w:rFonts w:ascii="Arial" w:hAnsi="Arial" w:cs="Arial"/>
          <w:sz w:val="24"/>
          <w:szCs w:val="24"/>
        </w:rPr>
      </w:pPr>
      <w:r>
        <w:rPr>
          <w:rFonts w:ascii="Arial" w:hAnsi="Arial" w:cs="Arial"/>
          <w:b/>
          <w:sz w:val="24"/>
          <w:szCs w:val="24"/>
        </w:rPr>
        <w:t>Articulo 55.-</w:t>
      </w:r>
      <w:r>
        <w:rPr>
          <w:rFonts w:ascii="Arial" w:hAnsi="Arial" w:cs="Arial"/>
          <w:sz w:val="24"/>
          <w:szCs w:val="24"/>
        </w:rPr>
        <w:t xml:space="preserve"> La autoridad impugnada remitirá a su superior jerárquico el escrito presentado por el recurrente, junto con un informe justificado sobre los hechos que se le atribuyen en dicho escrito dentro de los cinco días siguientes a la recepción del recurso. Si la autoridad impugnada no rindiere oportunamente su informe, se le tendrá por conforme con los hechos manifestados por el recurrente en su escrito de interposición del recurso.</w:t>
      </w:r>
    </w:p>
    <w:p w:rsidR="00B978B4" w:rsidRDefault="00B978B4" w:rsidP="00B978B4">
      <w:pPr>
        <w:ind w:right="49"/>
        <w:jc w:val="both"/>
        <w:rPr>
          <w:rFonts w:ascii="Arial" w:hAnsi="Arial" w:cs="Arial"/>
          <w:sz w:val="24"/>
          <w:szCs w:val="24"/>
        </w:rPr>
      </w:pPr>
      <w:r>
        <w:rPr>
          <w:rFonts w:ascii="Arial" w:hAnsi="Arial" w:cs="Arial"/>
          <w:b/>
          <w:sz w:val="24"/>
          <w:szCs w:val="24"/>
        </w:rPr>
        <w:t>Artículo 56.-</w:t>
      </w:r>
      <w:r>
        <w:rPr>
          <w:rFonts w:ascii="Arial" w:hAnsi="Arial" w:cs="Arial"/>
          <w:sz w:val="24"/>
          <w:szCs w:val="24"/>
        </w:rPr>
        <w:t xml:space="preserve"> El superior jerárquico de la autoridad señalada como responsable, resolverá acerca de la admisión del recurso y las pruebas ofrecidas por el recurrente, señalando en el mismo escrito de admisión, la fecha del desahogo de las pruebas que así lo requieran y en su caso la suspensión del acto reclamado.</w:t>
      </w:r>
    </w:p>
    <w:p w:rsidR="00B978B4" w:rsidRDefault="00B978B4" w:rsidP="00B978B4">
      <w:pPr>
        <w:ind w:right="49"/>
        <w:jc w:val="both"/>
        <w:rPr>
          <w:rFonts w:ascii="Arial" w:hAnsi="Arial" w:cs="Arial"/>
          <w:sz w:val="24"/>
          <w:szCs w:val="24"/>
        </w:rPr>
      </w:pPr>
      <w:r>
        <w:rPr>
          <w:rFonts w:ascii="Arial" w:hAnsi="Arial" w:cs="Arial"/>
          <w:b/>
          <w:sz w:val="24"/>
          <w:szCs w:val="24"/>
        </w:rPr>
        <w:lastRenderedPageBreak/>
        <w:t>Artículo 57.-</w:t>
      </w:r>
      <w:r>
        <w:rPr>
          <w:rFonts w:ascii="Arial" w:hAnsi="Arial" w:cs="Arial"/>
          <w:sz w:val="24"/>
          <w:szCs w:val="24"/>
        </w:rPr>
        <w:t xml:space="preserve"> El superior jerárquico de la autoridad impugnada, deberá resolver sobre la confirmación, revocación o modificación del acuerdo recurrido, en un plazo no mayor a quince días a partir de la fecha de admisión del recurso.</w:t>
      </w:r>
    </w:p>
    <w:p w:rsidR="00B978B4" w:rsidRDefault="00B978B4" w:rsidP="00B978B4">
      <w:pPr>
        <w:ind w:right="49"/>
        <w:jc w:val="both"/>
        <w:rPr>
          <w:rFonts w:ascii="Arial" w:hAnsi="Arial" w:cs="Arial"/>
          <w:sz w:val="24"/>
          <w:szCs w:val="24"/>
        </w:rPr>
      </w:pPr>
    </w:p>
    <w:p w:rsidR="00B978B4" w:rsidRDefault="00B978B4" w:rsidP="00A036F5">
      <w:pPr>
        <w:ind w:right="49"/>
        <w:jc w:val="center"/>
        <w:rPr>
          <w:rFonts w:ascii="Arial" w:hAnsi="Arial" w:cs="Arial"/>
          <w:b/>
          <w:sz w:val="24"/>
          <w:szCs w:val="24"/>
        </w:rPr>
      </w:pPr>
      <w:r>
        <w:rPr>
          <w:rFonts w:ascii="Arial" w:hAnsi="Arial" w:cs="Arial"/>
          <w:b/>
          <w:sz w:val="24"/>
          <w:szCs w:val="24"/>
        </w:rPr>
        <w:t>Capítulo IV</w:t>
      </w:r>
    </w:p>
    <w:p w:rsidR="00B978B4" w:rsidRDefault="00A036F5" w:rsidP="00A036F5">
      <w:pPr>
        <w:pStyle w:val="Ttulo1"/>
        <w:jc w:val="center"/>
        <w:rPr>
          <w:rFonts w:ascii="Arial" w:hAnsi="Arial" w:cs="Arial"/>
          <w:color w:val="auto"/>
          <w:sz w:val="24"/>
          <w:szCs w:val="24"/>
        </w:rPr>
      </w:pPr>
      <w:r w:rsidRPr="00A036F5">
        <w:rPr>
          <w:rFonts w:ascii="Arial" w:hAnsi="Arial" w:cs="Arial"/>
          <w:color w:val="auto"/>
          <w:sz w:val="24"/>
          <w:szCs w:val="24"/>
        </w:rPr>
        <w:t>DE LA SUSPENSIÓN DEL ACTO RECLAMADO.</w:t>
      </w:r>
    </w:p>
    <w:p w:rsidR="00A036F5" w:rsidRPr="00A036F5" w:rsidRDefault="00A036F5" w:rsidP="00A036F5"/>
    <w:p w:rsidR="00B978B4" w:rsidRDefault="00A036F5" w:rsidP="00B978B4">
      <w:pPr>
        <w:ind w:right="49"/>
        <w:jc w:val="both"/>
        <w:rPr>
          <w:rFonts w:ascii="Arial" w:hAnsi="Arial" w:cs="Arial"/>
          <w:sz w:val="24"/>
          <w:szCs w:val="24"/>
        </w:rPr>
      </w:pPr>
      <w:r w:rsidRPr="00A036F5">
        <w:rPr>
          <w:rFonts w:ascii="Arial" w:hAnsi="Arial" w:cs="Arial"/>
          <w:b/>
          <w:sz w:val="24"/>
          <w:szCs w:val="24"/>
        </w:rPr>
        <w:t>A</w:t>
      </w:r>
      <w:r w:rsidR="00B978B4">
        <w:rPr>
          <w:rFonts w:ascii="Arial" w:hAnsi="Arial" w:cs="Arial"/>
          <w:b/>
          <w:sz w:val="24"/>
          <w:szCs w:val="24"/>
        </w:rPr>
        <w:t xml:space="preserve">rticulo 58.- </w:t>
      </w:r>
      <w:r w:rsidR="00B978B4">
        <w:rPr>
          <w:rFonts w:ascii="Arial" w:hAnsi="Arial" w:cs="Arial"/>
          <w:sz w:val="24"/>
          <w:szCs w:val="24"/>
        </w:rPr>
        <w:t>Procederá la suspensión del acto reclamado, si así se solicita al promover el recurso y exista a juicio de la autoridad que resuelva sobre su admisión, la apariencia del buen derecho y peligro en la demora a favor del recurrente, siempre que al concederse, no se siga un perjuicio al interés social, ni se contravengan disposiciones de orden público. En el acuerdo de admisión del recurso, la autoridad podrá decretar la suspensión del acto  reclamado, que tendrá como consecuencia el mantener las cosas en el estado que se encuentren, y en el caso de las clausuras, el restituirlas temporalmente a la situación que guardaban antes de ejecutarse el acto reclamado, hasta en tanto se resuelve el recurso. Si la resolución reclamada impuso una multa, determino un crédito fiscal o puede ocasionar daños y perjuicios a terceros, debe garantizarse debidamente su importe y demás consecuencias legales, como requisito previo para conceder la suspensión, en la forma y términos indicados en la Ley de Hacienda.</w:t>
      </w:r>
    </w:p>
    <w:p w:rsidR="00B978B4" w:rsidRDefault="00B978B4" w:rsidP="00A036F5">
      <w:pPr>
        <w:ind w:right="49"/>
        <w:jc w:val="center"/>
        <w:rPr>
          <w:rFonts w:ascii="Arial" w:hAnsi="Arial" w:cs="Arial"/>
          <w:sz w:val="24"/>
          <w:szCs w:val="24"/>
        </w:rPr>
      </w:pPr>
    </w:p>
    <w:p w:rsidR="00B978B4" w:rsidRDefault="00B978B4" w:rsidP="00A036F5">
      <w:pPr>
        <w:ind w:right="49"/>
        <w:jc w:val="center"/>
        <w:rPr>
          <w:rFonts w:ascii="Arial" w:hAnsi="Arial" w:cs="Arial"/>
          <w:b/>
          <w:sz w:val="24"/>
          <w:szCs w:val="24"/>
        </w:rPr>
      </w:pPr>
      <w:r>
        <w:rPr>
          <w:rFonts w:ascii="Arial" w:hAnsi="Arial" w:cs="Arial"/>
          <w:b/>
          <w:sz w:val="24"/>
          <w:szCs w:val="24"/>
        </w:rPr>
        <w:t>Capitulo V</w:t>
      </w:r>
    </w:p>
    <w:p w:rsidR="00B978B4" w:rsidRPr="00A036F5" w:rsidRDefault="00A036F5" w:rsidP="00A036F5">
      <w:pPr>
        <w:pStyle w:val="Ttulo1"/>
        <w:jc w:val="center"/>
        <w:rPr>
          <w:rFonts w:ascii="Arial" w:hAnsi="Arial" w:cs="Arial"/>
          <w:color w:val="auto"/>
          <w:sz w:val="24"/>
          <w:szCs w:val="24"/>
        </w:rPr>
      </w:pPr>
      <w:r w:rsidRPr="00A036F5">
        <w:rPr>
          <w:rFonts w:ascii="Arial" w:hAnsi="Arial" w:cs="Arial"/>
          <w:color w:val="auto"/>
          <w:sz w:val="24"/>
          <w:szCs w:val="24"/>
        </w:rPr>
        <w:t>DEL JUICIO DE NULIDAD.</w:t>
      </w:r>
    </w:p>
    <w:p w:rsidR="00B978B4" w:rsidRDefault="00B978B4" w:rsidP="00B978B4">
      <w:pPr>
        <w:jc w:val="both"/>
        <w:rPr>
          <w:rFonts w:ascii="Arial" w:hAnsi="Arial" w:cs="Arial"/>
          <w:sz w:val="24"/>
          <w:szCs w:val="24"/>
        </w:rPr>
      </w:pPr>
    </w:p>
    <w:p w:rsidR="00B978B4" w:rsidRDefault="00B978B4" w:rsidP="00B978B4">
      <w:pPr>
        <w:ind w:right="49"/>
        <w:jc w:val="both"/>
        <w:rPr>
          <w:rFonts w:ascii="Arial" w:hAnsi="Arial" w:cs="Arial"/>
          <w:sz w:val="24"/>
          <w:szCs w:val="24"/>
        </w:rPr>
      </w:pPr>
      <w:r>
        <w:rPr>
          <w:rFonts w:ascii="Arial" w:hAnsi="Arial" w:cs="Arial"/>
          <w:b/>
          <w:sz w:val="24"/>
          <w:szCs w:val="24"/>
        </w:rPr>
        <w:t>Artículo 59</w:t>
      </w:r>
      <w:r>
        <w:rPr>
          <w:rFonts w:ascii="Arial" w:hAnsi="Arial" w:cs="Arial"/>
          <w:sz w:val="24"/>
          <w:szCs w:val="24"/>
        </w:rPr>
        <w:t>.- En contra de las resoluciones dictadas por la autoridad municipal al resolver los recursos, podrá interponerse el juicio de nulidad ante el tribunal de lo Administrativo del Estado de Jalisco.</w:t>
      </w:r>
    </w:p>
    <w:p w:rsidR="00B978B4" w:rsidRDefault="00B978B4" w:rsidP="00B978B4">
      <w:pPr>
        <w:ind w:right="49"/>
        <w:jc w:val="both"/>
        <w:rPr>
          <w:rFonts w:ascii="Arial" w:hAnsi="Arial" w:cs="Arial"/>
          <w:sz w:val="24"/>
          <w:szCs w:val="24"/>
        </w:rPr>
      </w:pPr>
    </w:p>
    <w:p w:rsidR="00B978B4" w:rsidRDefault="00B978B4" w:rsidP="00B978B4">
      <w:pPr>
        <w:ind w:right="49"/>
        <w:jc w:val="both"/>
        <w:rPr>
          <w:rFonts w:ascii="Arial" w:hAnsi="Arial" w:cs="Arial"/>
          <w:sz w:val="24"/>
          <w:szCs w:val="24"/>
        </w:rPr>
      </w:pPr>
    </w:p>
    <w:p w:rsidR="00A036F5" w:rsidRDefault="00A036F5" w:rsidP="00B978B4">
      <w:pPr>
        <w:ind w:right="49"/>
        <w:jc w:val="both"/>
        <w:rPr>
          <w:rFonts w:ascii="Arial" w:hAnsi="Arial" w:cs="Arial"/>
          <w:sz w:val="24"/>
          <w:szCs w:val="24"/>
        </w:rPr>
      </w:pPr>
    </w:p>
    <w:p w:rsidR="00B978B4" w:rsidRDefault="00B978B4" w:rsidP="00B978B4">
      <w:pPr>
        <w:ind w:right="49"/>
        <w:jc w:val="both"/>
        <w:rPr>
          <w:rFonts w:ascii="Arial" w:hAnsi="Arial" w:cs="Arial"/>
          <w:b/>
          <w:sz w:val="24"/>
          <w:szCs w:val="24"/>
        </w:rPr>
      </w:pPr>
      <w:r>
        <w:rPr>
          <w:rFonts w:ascii="Arial" w:hAnsi="Arial" w:cs="Arial"/>
          <w:b/>
          <w:sz w:val="24"/>
          <w:szCs w:val="24"/>
        </w:rPr>
        <w:lastRenderedPageBreak/>
        <w:t xml:space="preserve">                                       Artículos  transitorios.</w:t>
      </w:r>
    </w:p>
    <w:p w:rsidR="00B978B4" w:rsidRDefault="00B978B4" w:rsidP="00B978B4">
      <w:pPr>
        <w:ind w:right="49"/>
        <w:jc w:val="both"/>
        <w:rPr>
          <w:rFonts w:ascii="Arial" w:hAnsi="Arial" w:cs="Arial"/>
          <w:b/>
          <w:sz w:val="24"/>
          <w:szCs w:val="24"/>
        </w:rPr>
      </w:pPr>
      <w:r>
        <w:rPr>
          <w:rFonts w:ascii="Arial" w:hAnsi="Arial" w:cs="Arial"/>
          <w:b/>
          <w:sz w:val="24"/>
          <w:szCs w:val="24"/>
        </w:rPr>
        <w:t xml:space="preserve">Primero.- </w:t>
      </w:r>
      <w:r>
        <w:rPr>
          <w:rFonts w:ascii="Arial" w:hAnsi="Arial" w:cs="Arial"/>
          <w:sz w:val="24"/>
          <w:szCs w:val="24"/>
        </w:rPr>
        <w:t>El presente reglamento entrara en vigor al día siguiente de su publicación en la gaceta  oficial del municipio, de conformidad a lo establecido en el artículo 42 fracción V de la Ley de Gobierno y la Administración  Pública del Estado de Jalisco</w:t>
      </w:r>
      <w:r>
        <w:rPr>
          <w:rFonts w:ascii="Arial" w:hAnsi="Arial" w:cs="Arial"/>
          <w:b/>
          <w:sz w:val="24"/>
          <w:szCs w:val="24"/>
        </w:rPr>
        <w:t>.</w:t>
      </w:r>
    </w:p>
    <w:p w:rsidR="00B978B4" w:rsidRDefault="00B978B4" w:rsidP="00B978B4">
      <w:pPr>
        <w:ind w:right="49"/>
        <w:jc w:val="both"/>
        <w:rPr>
          <w:rFonts w:ascii="Arial" w:hAnsi="Arial" w:cs="Arial"/>
          <w:sz w:val="24"/>
          <w:szCs w:val="24"/>
        </w:rPr>
      </w:pPr>
      <w:r>
        <w:rPr>
          <w:rFonts w:ascii="Arial" w:hAnsi="Arial" w:cs="Arial"/>
          <w:b/>
          <w:sz w:val="24"/>
          <w:szCs w:val="24"/>
        </w:rPr>
        <w:t xml:space="preserve">Segundo.- </w:t>
      </w:r>
      <w:r>
        <w:rPr>
          <w:rFonts w:ascii="Arial" w:hAnsi="Arial" w:cs="Arial"/>
          <w:sz w:val="24"/>
          <w:szCs w:val="24"/>
        </w:rPr>
        <w:t>La vigencia del presente reglamento será indefinida y hasta en tanto no se lleve a cabo la abrogación del mismo, siguiendo los procedimientos legales correspondientes.</w:t>
      </w:r>
    </w:p>
    <w:p w:rsidR="00B978B4" w:rsidRDefault="00B978B4" w:rsidP="00B978B4">
      <w:pPr>
        <w:ind w:right="49"/>
        <w:jc w:val="both"/>
        <w:rPr>
          <w:rFonts w:ascii="Arial" w:hAnsi="Arial" w:cs="Arial"/>
          <w:b/>
          <w:sz w:val="24"/>
          <w:szCs w:val="24"/>
        </w:rPr>
      </w:pPr>
      <w:r>
        <w:rPr>
          <w:rFonts w:ascii="Arial" w:hAnsi="Arial" w:cs="Arial"/>
          <w:b/>
          <w:sz w:val="24"/>
          <w:szCs w:val="24"/>
        </w:rPr>
        <w:t xml:space="preserve">Tercero.- </w:t>
      </w:r>
      <w:r>
        <w:rPr>
          <w:rFonts w:ascii="Arial" w:hAnsi="Arial" w:cs="Arial"/>
          <w:sz w:val="24"/>
          <w:szCs w:val="24"/>
        </w:rPr>
        <w:t>Se faculta a los ciudadanos Presidente Municipal, Síndico y Secretario General así como a los demás servidores auxiliares, a suscribir convenios, acuerdos y demás documentos inherentes al cumplimiento del presente reglamento</w:t>
      </w:r>
      <w:r>
        <w:rPr>
          <w:rFonts w:ascii="Arial" w:hAnsi="Arial" w:cs="Arial"/>
          <w:b/>
          <w:sz w:val="24"/>
          <w:szCs w:val="24"/>
        </w:rPr>
        <w:t>.</w:t>
      </w:r>
    </w:p>
    <w:p w:rsidR="00B978B4" w:rsidRDefault="00B978B4" w:rsidP="00B978B4">
      <w:pPr>
        <w:ind w:right="49"/>
        <w:jc w:val="both"/>
        <w:rPr>
          <w:rFonts w:ascii="Arial" w:hAnsi="Arial" w:cs="Arial"/>
          <w:sz w:val="24"/>
          <w:szCs w:val="24"/>
        </w:rPr>
      </w:pPr>
      <w:r>
        <w:rPr>
          <w:rFonts w:ascii="Arial" w:hAnsi="Arial" w:cs="Arial"/>
          <w:b/>
          <w:sz w:val="24"/>
          <w:szCs w:val="24"/>
        </w:rPr>
        <w:t xml:space="preserve">Cuarto.- </w:t>
      </w:r>
      <w:r>
        <w:rPr>
          <w:rFonts w:ascii="Arial" w:hAnsi="Arial" w:cs="Arial"/>
          <w:sz w:val="24"/>
          <w:szCs w:val="24"/>
        </w:rPr>
        <w:t>En lo no previsto en este reglamento, se aplicaran supletoriamente las Leyes y Reglamentos de la materia.</w:t>
      </w:r>
    </w:p>
    <w:p w:rsidR="00B978B4" w:rsidRDefault="00B978B4" w:rsidP="00B978B4">
      <w:pPr>
        <w:ind w:right="49"/>
        <w:jc w:val="both"/>
        <w:rPr>
          <w:rFonts w:ascii="Arial" w:hAnsi="Arial" w:cs="Arial"/>
          <w:sz w:val="24"/>
          <w:szCs w:val="24"/>
        </w:rPr>
      </w:pPr>
      <w:r>
        <w:rPr>
          <w:rFonts w:ascii="Arial" w:hAnsi="Arial" w:cs="Arial"/>
          <w:b/>
          <w:sz w:val="24"/>
          <w:szCs w:val="24"/>
        </w:rPr>
        <w:t xml:space="preserve">Quinto.- </w:t>
      </w:r>
      <w:r>
        <w:rPr>
          <w:rFonts w:ascii="Arial" w:hAnsi="Arial" w:cs="Arial"/>
          <w:sz w:val="24"/>
          <w:szCs w:val="24"/>
        </w:rPr>
        <w:t>Una vez publicado el presente reglamento, remítase a la Biblioteca del Honorable Congreso del Estado, en los términos de la Ley de Gobierno y la Administración Publica del Estado de Jalisco.</w:t>
      </w:r>
    </w:p>
    <w:p w:rsidR="00B978B4" w:rsidRDefault="00B978B4" w:rsidP="00B978B4">
      <w:pPr>
        <w:ind w:right="49"/>
        <w:jc w:val="both"/>
        <w:rPr>
          <w:rFonts w:ascii="Arial" w:hAnsi="Arial" w:cs="Arial"/>
          <w:sz w:val="24"/>
          <w:szCs w:val="24"/>
        </w:rPr>
      </w:pPr>
      <w:r>
        <w:rPr>
          <w:rFonts w:ascii="Arial" w:hAnsi="Arial" w:cs="Arial"/>
          <w:sz w:val="24"/>
          <w:szCs w:val="24"/>
        </w:rPr>
        <w:t xml:space="preserve"> </w:t>
      </w:r>
    </w:p>
    <w:p w:rsidR="00B978B4" w:rsidRDefault="00B978B4" w:rsidP="00B978B4">
      <w:pPr>
        <w:ind w:right="49"/>
        <w:jc w:val="both"/>
        <w:rPr>
          <w:rFonts w:ascii="Arial" w:hAnsi="Arial" w:cs="Arial"/>
          <w:sz w:val="24"/>
          <w:szCs w:val="24"/>
        </w:rPr>
      </w:pPr>
      <w:r>
        <w:rPr>
          <w:rFonts w:ascii="Arial" w:hAnsi="Arial" w:cs="Arial"/>
          <w:sz w:val="24"/>
          <w:szCs w:val="24"/>
        </w:rPr>
        <w:t>EN CUMPLIMIENTO Y DE CONFORMIDAD CON LO DISPUESTO EN LOS ARTICULOS 40, 42 FRACCIONES IV, V Y VI, Y 47 FRACCION V Y CORRELATIVOS DE LA LEY DEL GOBIERNO Y LA ADMINISTRACION PUBLICA MUNICIPAL DEL ESTADO DE JALISCO; ASI COMO POR LO ESTABLECIDO EN LOS ARTICULOS 9,67 Y 74 DEL REGLAMENTO DE LA GACETA MUNICIPAL, MANDANDOSE A IMPRIMIR, PUBLICAR Y CIRCULAR, DANDOSELE EL DEBIDO CUMPLIMIENTO.</w:t>
      </w:r>
    </w:p>
    <w:p w:rsidR="00264E94" w:rsidRPr="00B978B4" w:rsidRDefault="00264E94" w:rsidP="00264E94">
      <w:pPr>
        <w:pStyle w:val="Ttulo"/>
        <w:jc w:val="both"/>
        <w:rPr>
          <w:rFonts w:cs="Arial"/>
          <w:b w:val="0"/>
          <w:sz w:val="20"/>
          <w:lang w:val="es-MX"/>
        </w:rPr>
      </w:pPr>
    </w:p>
    <w:p w:rsidR="00183EB6" w:rsidRDefault="00183EB6" w:rsidP="00264E94">
      <w:pPr>
        <w:jc w:val="both"/>
        <w:rPr>
          <w:rFonts w:ascii="Arial" w:hAnsi="Arial" w:cs="Arial"/>
          <w:sz w:val="20"/>
          <w:szCs w:val="20"/>
          <w:lang w:val="es-ES_tradnl"/>
        </w:rPr>
      </w:pPr>
    </w:p>
    <w:p w:rsidR="00A036F5" w:rsidRDefault="00A036F5" w:rsidP="00264E94">
      <w:pPr>
        <w:jc w:val="both"/>
        <w:rPr>
          <w:rFonts w:ascii="Arial" w:hAnsi="Arial" w:cs="Arial"/>
          <w:sz w:val="20"/>
          <w:szCs w:val="20"/>
          <w:lang w:val="es-ES_tradnl"/>
        </w:rPr>
      </w:pPr>
    </w:p>
    <w:p w:rsidR="00A036F5" w:rsidRDefault="00A036F5" w:rsidP="00264E94">
      <w:pPr>
        <w:jc w:val="both"/>
        <w:rPr>
          <w:rFonts w:ascii="Arial" w:hAnsi="Arial" w:cs="Arial"/>
          <w:sz w:val="20"/>
          <w:szCs w:val="20"/>
          <w:lang w:val="es-ES_tradnl"/>
        </w:rPr>
      </w:pPr>
    </w:p>
    <w:p w:rsidR="00A036F5" w:rsidRDefault="00A036F5" w:rsidP="00264E94">
      <w:pPr>
        <w:jc w:val="both"/>
        <w:rPr>
          <w:rFonts w:ascii="Arial" w:hAnsi="Arial" w:cs="Arial"/>
          <w:sz w:val="20"/>
          <w:szCs w:val="20"/>
          <w:lang w:val="es-ES_tradnl"/>
        </w:rPr>
      </w:pPr>
    </w:p>
    <w:p w:rsidR="00A036F5" w:rsidRDefault="00A036F5" w:rsidP="00264E94">
      <w:pPr>
        <w:jc w:val="both"/>
        <w:rPr>
          <w:rFonts w:ascii="Arial" w:hAnsi="Arial" w:cs="Arial"/>
          <w:sz w:val="20"/>
          <w:szCs w:val="20"/>
          <w:lang w:val="es-ES_tradnl"/>
        </w:rPr>
      </w:pPr>
    </w:p>
    <w:p w:rsidR="00A036F5" w:rsidRDefault="00A036F5" w:rsidP="00264E94">
      <w:pPr>
        <w:jc w:val="both"/>
        <w:rPr>
          <w:rFonts w:ascii="Arial" w:hAnsi="Arial" w:cs="Arial"/>
          <w:sz w:val="20"/>
          <w:szCs w:val="20"/>
          <w:lang w:val="es-ES_tradnl"/>
        </w:rPr>
      </w:pPr>
    </w:p>
    <w:p w:rsidR="00A036F5" w:rsidRPr="00495646" w:rsidRDefault="00A036F5" w:rsidP="00A036F5">
      <w:pPr>
        <w:pStyle w:val="Ttulo1"/>
        <w:ind w:left="720"/>
        <w:jc w:val="center"/>
        <w:rPr>
          <w:color w:val="auto"/>
          <w:sz w:val="20"/>
          <w:szCs w:val="20"/>
          <w:lang w:eastAsia="es-MX"/>
        </w:rPr>
      </w:pPr>
      <w:r w:rsidRPr="00495646">
        <w:rPr>
          <w:color w:val="auto"/>
          <w:sz w:val="20"/>
          <w:szCs w:val="20"/>
          <w:lang w:eastAsia="es-MX"/>
        </w:rPr>
        <w:lastRenderedPageBreak/>
        <w:t>OBJETIVOS Y FUNCIONES DE LAS UNIDADES ORGÁNICAS</w:t>
      </w:r>
    </w:p>
    <w:p w:rsidR="00A036F5" w:rsidRPr="00495646" w:rsidRDefault="00A036F5" w:rsidP="00A036F5">
      <w:pPr>
        <w:pStyle w:val="Ttulo2"/>
        <w:jc w:val="center"/>
        <w:rPr>
          <w:color w:val="auto"/>
          <w:lang w:eastAsia="es-MX"/>
        </w:rPr>
      </w:pPr>
      <w:r w:rsidRPr="00495646">
        <w:rPr>
          <w:color w:val="auto"/>
          <w:lang w:eastAsia="es-MX"/>
        </w:rPr>
        <w:t>DIRECCIÓN DE   SERVICIOS MÉDICOS  MUNICIPALES</w:t>
      </w:r>
    </w:p>
    <w:p w:rsidR="00A036F5" w:rsidRPr="00495646" w:rsidRDefault="00A036F5" w:rsidP="00A036F5">
      <w:pPr>
        <w:pStyle w:val="Ttulo2"/>
        <w:jc w:val="center"/>
        <w:rPr>
          <w:color w:val="auto"/>
          <w:lang w:eastAsia="es-MX"/>
        </w:rPr>
      </w:pPr>
      <w:r w:rsidRPr="00495646">
        <w:rPr>
          <w:color w:val="auto"/>
          <w:lang w:eastAsia="es-MX"/>
        </w:rPr>
        <w:t>OBJETIVO GENERAL:</w:t>
      </w:r>
    </w:p>
    <w:p w:rsidR="00A036F5" w:rsidRPr="00A036F5" w:rsidRDefault="00A036F5" w:rsidP="00A036F5">
      <w:pPr>
        <w:jc w:val="center"/>
        <w:rPr>
          <w:rFonts w:ascii="Arial" w:hAnsi="Arial" w:cs="Arial"/>
          <w:sz w:val="24"/>
          <w:szCs w:val="24"/>
          <w:lang w:eastAsia="es-MX"/>
        </w:rPr>
      </w:pPr>
    </w:p>
    <w:p w:rsidR="00A036F5" w:rsidRPr="00A036F5" w:rsidRDefault="00A036F5" w:rsidP="00A036F5">
      <w:pPr>
        <w:pStyle w:val="Prrafodelista"/>
        <w:numPr>
          <w:ilvl w:val="0"/>
          <w:numId w:val="11"/>
        </w:numPr>
        <w:jc w:val="both"/>
        <w:rPr>
          <w:rFonts w:ascii="Arial" w:hAnsi="Arial" w:cs="Arial"/>
          <w:sz w:val="24"/>
          <w:szCs w:val="24"/>
          <w:lang w:eastAsia="es-MX"/>
        </w:rPr>
      </w:pPr>
      <w:r w:rsidRPr="00A036F5">
        <w:rPr>
          <w:rFonts w:ascii="Arial" w:hAnsi="Arial" w:cs="Arial"/>
          <w:sz w:val="24"/>
          <w:szCs w:val="24"/>
          <w:lang w:eastAsia="es-MX"/>
        </w:rPr>
        <w:t xml:space="preserve">Garantizar la atención médica y pre hospitalaria  a las urgencias que se presenten en nuestro municipio estableciendo protocolos de atención,  diferido a una atención de calidad y oportuna sin distinción </w:t>
      </w:r>
      <w:r w:rsidRPr="00A036F5">
        <w:rPr>
          <w:rStyle w:val="tgc"/>
          <w:rFonts w:ascii="Arial" w:hAnsi="Arial" w:cs="Arial"/>
          <w:color w:val="222222"/>
          <w:sz w:val="24"/>
          <w:szCs w:val="24"/>
        </w:rPr>
        <w:t>sin importar su edad, sexo, religión, valores y creencias.</w:t>
      </w:r>
    </w:p>
    <w:p w:rsidR="00A036F5" w:rsidRPr="00A036F5" w:rsidRDefault="00A036F5" w:rsidP="00A036F5">
      <w:pPr>
        <w:pStyle w:val="Prrafodelista"/>
        <w:jc w:val="both"/>
        <w:rPr>
          <w:rFonts w:ascii="Arial" w:hAnsi="Arial" w:cs="Arial"/>
          <w:sz w:val="24"/>
          <w:szCs w:val="24"/>
          <w:lang w:eastAsia="es-MX"/>
        </w:rPr>
      </w:pPr>
    </w:p>
    <w:p w:rsidR="00A036F5" w:rsidRPr="00A036F5" w:rsidRDefault="00A036F5" w:rsidP="00A036F5">
      <w:pPr>
        <w:pStyle w:val="Ttulo2"/>
        <w:rPr>
          <w:rFonts w:ascii="Arial" w:hAnsi="Arial" w:cs="Arial"/>
          <w:color w:val="auto"/>
          <w:sz w:val="24"/>
          <w:szCs w:val="24"/>
          <w:lang w:eastAsia="es-MX"/>
        </w:rPr>
      </w:pPr>
      <w:r w:rsidRPr="00A036F5">
        <w:rPr>
          <w:rFonts w:ascii="Arial" w:hAnsi="Arial" w:cs="Arial"/>
          <w:color w:val="auto"/>
          <w:sz w:val="24"/>
          <w:szCs w:val="24"/>
          <w:lang w:eastAsia="es-MX"/>
        </w:rPr>
        <w:t>Funciones:</w:t>
      </w:r>
    </w:p>
    <w:p w:rsidR="00A036F5" w:rsidRPr="00A036F5" w:rsidRDefault="00A036F5" w:rsidP="00A036F5">
      <w:pPr>
        <w:pStyle w:val="Prrafodelista"/>
        <w:numPr>
          <w:ilvl w:val="0"/>
          <w:numId w:val="13"/>
        </w:numPr>
        <w:rPr>
          <w:rFonts w:ascii="Arial" w:hAnsi="Arial" w:cs="Arial"/>
          <w:sz w:val="24"/>
          <w:szCs w:val="24"/>
          <w:lang w:eastAsia="es-MX"/>
        </w:rPr>
      </w:pPr>
      <w:r w:rsidRPr="00A036F5">
        <w:rPr>
          <w:rFonts w:ascii="Arial" w:hAnsi="Arial" w:cs="Arial"/>
          <w:sz w:val="24"/>
          <w:szCs w:val="24"/>
          <w:lang w:eastAsia="es-MX"/>
        </w:rPr>
        <w:t>Se brinda la atención a consulta interna</w:t>
      </w:r>
    </w:p>
    <w:p w:rsidR="00A036F5" w:rsidRPr="00A036F5" w:rsidRDefault="00A036F5" w:rsidP="00A036F5">
      <w:pPr>
        <w:pStyle w:val="Prrafodelista"/>
        <w:rPr>
          <w:rFonts w:ascii="Arial" w:hAnsi="Arial" w:cs="Arial"/>
          <w:sz w:val="24"/>
          <w:szCs w:val="24"/>
          <w:lang w:eastAsia="es-MX"/>
        </w:rPr>
      </w:pPr>
    </w:p>
    <w:p w:rsidR="00A036F5" w:rsidRPr="00A036F5" w:rsidRDefault="00A036F5" w:rsidP="00A036F5">
      <w:pPr>
        <w:pStyle w:val="Prrafodelista"/>
        <w:numPr>
          <w:ilvl w:val="0"/>
          <w:numId w:val="13"/>
        </w:numPr>
        <w:rPr>
          <w:rFonts w:ascii="Arial" w:hAnsi="Arial" w:cs="Arial"/>
          <w:sz w:val="24"/>
          <w:szCs w:val="24"/>
          <w:lang w:eastAsia="es-MX"/>
        </w:rPr>
      </w:pPr>
      <w:r w:rsidRPr="00A036F5">
        <w:rPr>
          <w:rFonts w:ascii="Arial" w:hAnsi="Arial" w:cs="Arial"/>
          <w:sz w:val="24"/>
          <w:szCs w:val="24"/>
          <w:lang w:eastAsia="es-MX"/>
        </w:rPr>
        <w:t>Atención a las urgencias las 24 hrs.</w:t>
      </w:r>
    </w:p>
    <w:p w:rsidR="00A036F5" w:rsidRPr="00A036F5" w:rsidRDefault="00A036F5" w:rsidP="00A036F5">
      <w:pPr>
        <w:pStyle w:val="Prrafodelista"/>
        <w:rPr>
          <w:rFonts w:ascii="Arial" w:hAnsi="Arial" w:cs="Arial"/>
          <w:sz w:val="24"/>
          <w:szCs w:val="24"/>
          <w:lang w:eastAsia="es-MX"/>
        </w:rPr>
      </w:pPr>
    </w:p>
    <w:p w:rsidR="00A036F5" w:rsidRPr="00A036F5" w:rsidRDefault="00A036F5" w:rsidP="00A036F5">
      <w:pPr>
        <w:pStyle w:val="Prrafodelista"/>
        <w:numPr>
          <w:ilvl w:val="0"/>
          <w:numId w:val="13"/>
        </w:numPr>
        <w:rPr>
          <w:rFonts w:ascii="Arial" w:hAnsi="Arial" w:cs="Arial"/>
          <w:sz w:val="24"/>
          <w:szCs w:val="24"/>
          <w:lang w:eastAsia="es-MX"/>
        </w:rPr>
      </w:pPr>
      <w:r w:rsidRPr="00A036F5">
        <w:rPr>
          <w:rFonts w:ascii="Arial" w:hAnsi="Arial" w:cs="Arial"/>
          <w:sz w:val="24"/>
          <w:szCs w:val="24"/>
          <w:lang w:eastAsia="es-MX"/>
        </w:rPr>
        <w:t>Atender las urgencias médicas con personal pre hospitalaria en las  ambulancias</w:t>
      </w:r>
    </w:p>
    <w:p w:rsidR="00A036F5" w:rsidRPr="00A036F5" w:rsidRDefault="00A036F5" w:rsidP="00A036F5">
      <w:pPr>
        <w:pStyle w:val="Prrafodelista"/>
        <w:rPr>
          <w:rFonts w:ascii="Arial" w:hAnsi="Arial" w:cs="Arial"/>
          <w:sz w:val="24"/>
          <w:szCs w:val="24"/>
          <w:lang w:eastAsia="es-MX"/>
        </w:rPr>
      </w:pPr>
    </w:p>
    <w:p w:rsidR="00A036F5" w:rsidRPr="00A036F5" w:rsidRDefault="00A036F5" w:rsidP="00A036F5">
      <w:pPr>
        <w:pStyle w:val="Prrafodelista"/>
        <w:numPr>
          <w:ilvl w:val="0"/>
          <w:numId w:val="13"/>
        </w:numPr>
        <w:rPr>
          <w:rFonts w:ascii="Arial" w:hAnsi="Arial" w:cs="Arial"/>
          <w:sz w:val="24"/>
          <w:szCs w:val="24"/>
          <w:lang w:eastAsia="es-MX"/>
        </w:rPr>
      </w:pPr>
      <w:r w:rsidRPr="00A036F5">
        <w:rPr>
          <w:rFonts w:ascii="Arial" w:hAnsi="Arial" w:cs="Arial"/>
          <w:sz w:val="24"/>
          <w:szCs w:val="24"/>
          <w:lang w:eastAsia="es-MX"/>
        </w:rPr>
        <w:t>Coordinar acciones de prevención a la población abierta.</w:t>
      </w:r>
    </w:p>
    <w:p w:rsidR="00A036F5" w:rsidRPr="00A036F5" w:rsidRDefault="00A036F5" w:rsidP="00A036F5">
      <w:pPr>
        <w:pStyle w:val="Prrafodelista"/>
        <w:rPr>
          <w:rFonts w:ascii="Arial" w:hAnsi="Arial" w:cs="Arial"/>
          <w:sz w:val="24"/>
          <w:szCs w:val="24"/>
          <w:lang w:eastAsia="es-MX"/>
        </w:rPr>
      </w:pPr>
    </w:p>
    <w:p w:rsidR="00A036F5" w:rsidRPr="00A036F5" w:rsidRDefault="00A036F5" w:rsidP="00A036F5">
      <w:pPr>
        <w:pStyle w:val="Prrafodelista"/>
        <w:numPr>
          <w:ilvl w:val="0"/>
          <w:numId w:val="13"/>
        </w:numPr>
        <w:rPr>
          <w:rFonts w:ascii="Arial" w:hAnsi="Arial" w:cs="Arial"/>
          <w:sz w:val="24"/>
          <w:szCs w:val="24"/>
          <w:lang w:eastAsia="es-MX"/>
        </w:rPr>
      </w:pPr>
      <w:r w:rsidRPr="00A036F5">
        <w:rPr>
          <w:rFonts w:ascii="Arial" w:hAnsi="Arial" w:cs="Arial"/>
          <w:sz w:val="24"/>
          <w:szCs w:val="24"/>
          <w:lang w:eastAsia="es-MX"/>
        </w:rPr>
        <w:t>Derechos del  paciente.</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t>1. Recibir atención médica adecuada. El paciente tiene derecho a que la atención médica se le otorgue por personal preparado de acuerdo a las necesidades de su estado de salud y a las circunstancias en que se brinda la atención; así como a ser informado cuando requiera referencia a otro médico.</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t xml:space="preserve"> 2. Recibir trato digno y respetuoso. El paciente tiene derecho a que el médico y el personal que le brinden atención médica, se identifiquen y le otorguen un trato digno, con respeto a sus convicciones personales y morales, principalmente las relacionadas con sus condiciones socioculturales, de género, de pudor y a su intimidad, cualquiera que sea el padecimiento que presente. </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t xml:space="preserve">3. Recibir información suficiente, clara, oportuna y veraz.  </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t xml:space="preserve">4. Decidir libremente sobre su atención. El paciente, o en su caso el responsable, tienen derecho a decidir con libertad, de manera personal y sin ninguna forma de presión, aceptar o rechazar cada procedimiento diagnóstico o de tratamiento ofrecido, así como el uso de medidas extraordinarias de supervivencia en pacientes terminales. </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lastRenderedPageBreak/>
        <w:t xml:space="preserve">5. Otorgar o no su consentimiento válidamente informado. El paciente, o en su caso el responsable, tiene derecho a expresar su consentimiento, siempre por escrito, cuando acepte someterse con fines de diagnóstico o de tratamiento, a procedimientos que impliquen un riesgo, para lo cual deberá ser informado en forma amplia y completa en qué consisten, de los beneficios que se esperan, así como de las complicaciones o eventos negativos que pudieran presentarse a consecuencia del acto médico. Lo anterior incluye las situaciones en las cuales el paciente decida participar en estudios de investigación o en el caso de donación de órganos. </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t>6. Ser tratado con confidencialidad. El paciente tiene derecho a que toda la información que exprese a su médico, se maneje con estricta confidencialidad y no se divulgue más que con la autorización expresa de su parte, incluso la que derive de un estudio de investigación al cual se haya sujetado de manera voluntaria; lo cual no limita la obligación del médico de informar a la autoridad en los casos previstos por la ley.</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t xml:space="preserve"> 7. Contar con facilidades para obtener una segunda opinión. El paciente tiene derecho a recibir por escrito la información necesaria para obtener una segunda opinión sobre el diagnóstico, pronóstico o tratamiento relacionados con su estado de salud. </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t>8. Recibir atención médica en caso de urgencia. Cuando está en peligro la vida, un órgano o una función, el paciente tiene derecho a recibir atención de urgencia por un médico, en cualquier establecimiento de salud, sea público o privado, con el propósito de estabilizar sus condiciones.</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t xml:space="preserve"> 9. Contar con un expediente clínico (con información veraz, clara, precisa, legible y completa) y a obtener por escrito un resumen clínico de acuerdo al fin requerido.</w:t>
      </w:r>
    </w:p>
    <w:p w:rsidR="00A036F5" w:rsidRPr="00A036F5" w:rsidRDefault="00A036F5" w:rsidP="00A036F5">
      <w:pPr>
        <w:rPr>
          <w:rFonts w:ascii="Arial" w:hAnsi="Arial" w:cs="Arial"/>
          <w:sz w:val="24"/>
          <w:szCs w:val="24"/>
          <w:lang w:eastAsia="es-MX"/>
        </w:rPr>
      </w:pPr>
      <w:r w:rsidRPr="00A036F5">
        <w:rPr>
          <w:rFonts w:ascii="Arial" w:hAnsi="Arial" w:cs="Arial"/>
          <w:sz w:val="24"/>
          <w:szCs w:val="24"/>
          <w:lang w:eastAsia="es-MX"/>
        </w:rPr>
        <w:t xml:space="preserve"> 10. Ser atendido cuando se inconforme con la atención médica recibida. </w:t>
      </w:r>
    </w:p>
    <w:p w:rsidR="00AD48F3" w:rsidRDefault="00AD48F3" w:rsidP="00AD48F3">
      <w:pPr>
        <w:rPr>
          <w:rFonts w:ascii="Arial" w:hAnsi="Arial" w:cs="Arial"/>
          <w:sz w:val="24"/>
          <w:szCs w:val="24"/>
        </w:rPr>
      </w:pPr>
    </w:p>
    <w:p w:rsidR="00A036F5" w:rsidRPr="00AD48F3" w:rsidRDefault="00A036F5" w:rsidP="00AD48F3">
      <w:pPr>
        <w:jc w:val="center"/>
        <w:rPr>
          <w:rStyle w:val="tgc"/>
          <w:rFonts w:ascii="Arial" w:hAnsi="Arial" w:cs="Arial"/>
          <w:b/>
          <w:color w:val="222222"/>
        </w:rPr>
      </w:pPr>
      <w:r w:rsidRPr="00AD48F3">
        <w:rPr>
          <w:rStyle w:val="tgc"/>
          <w:rFonts w:ascii="Arial" w:hAnsi="Arial" w:cs="Arial"/>
          <w:b/>
          <w:color w:val="222222"/>
        </w:rPr>
        <w:t>DERECHO DEL MEDICO</w:t>
      </w:r>
    </w:p>
    <w:p w:rsidR="00A036F5" w:rsidRDefault="00A036F5" w:rsidP="00A036F5">
      <w:pPr>
        <w:pStyle w:val="Prrafodelista"/>
        <w:ind w:left="786"/>
        <w:rPr>
          <w:rStyle w:val="tgc"/>
          <w:rFonts w:ascii="Arial" w:hAnsi="Arial" w:cs="Arial"/>
          <w:color w:val="222222"/>
        </w:rPr>
      </w:pPr>
    </w:p>
    <w:p w:rsidR="00A036F5" w:rsidRDefault="00A036F5" w:rsidP="00A036F5">
      <w:pPr>
        <w:pStyle w:val="Prrafodelista"/>
        <w:ind w:left="786"/>
        <w:rPr>
          <w:rStyle w:val="tgc"/>
          <w:rFonts w:ascii="Arial" w:hAnsi="Arial" w:cs="Arial"/>
          <w:color w:val="222222"/>
        </w:rPr>
      </w:pPr>
    </w:p>
    <w:p w:rsidR="00A036F5" w:rsidRDefault="00A036F5" w:rsidP="00A036F5">
      <w:pPr>
        <w:pStyle w:val="Prrafodelista"/>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 xml:space="preserve">Ejercer la profesión en forma libre y sin presiones de cualquier naturaleza. </w:t>
      </w:r>
      <w:r w:rsidRPr="00AD48F3">
        <w:rPr>
          <w:rFonts w:ascii="Arial" w:eastAsia="Times New Roman" w:hAnsi="Arial" w:cs="Arial"/>
          <w:sz w:val="24"/>
          <w:szCs w:val="24"/>
          <w:lang w:eastAsia="es-MX"/>
        </w:rPr>
        <w:t>El médico tiene derecho a que se respete su juicio clínico (sus conclusiones sobre el diagnóstico y el tratamiento) y su libertad de prescribir o indicar tratamientos; así como su probable decisión de declinar o rechazar la atención de algún paciente, siempre que tales aspectos se sustenten sobre principios éticos, científicos y normativos.</w:t>
      </w:r>
    </w:p>
    <w:p w:rsidR="00AD48F3" w:rsidRPr="00AD48F3" w:rsidRDefault="00AD48F3" w:rsidP="00AD48F3">
      <w:pPr>
        <w:pStyle w:val="Prrafodelista"/>
        <w:shd w:val="clear" w:color="auto" w:fill="FFFFFF"/>
        <w:spacing w:after="0" w:line="240" w:lineRule="auto"/>
        <w:ind w:left="786"/>
        <w:jc w:val="both"/>
        <w:rPr>
          <w:rFonts w:ascii="Arial" w:eastAsia="Times New Roman" w:hAnsi="Arial" w:cs="Arial"/>
          <w:sz w:val="24"/>
          <w:szCs w:val="24"/>
          <w:lang w:eastAsia="es-MX"/>
        </w:rPr>
      </w:pPr>
    </w:p>
    <w:p w:rsidR="00A036F5" w:rsidRPr="00AD48F3" w:rsidRDefault="00A036F5" w:rsidP="00A036F5">
      <w:pPr>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 xml:space="preserve">Laborar en instalaciones apropiadas y seguras que garanticen su práctica profesional. </w:t>
      </w:r>
    </w:p>
    <w:p w:rsidR="00AD48F3" w:rsidRPr="00AD48F3" w:rsidRDefault="00AD48F3" w:rsidP="00AD48F3">
      <w:pPr>
        <w:shd w:val="clear" w:color="auto" w:fill="FFFFFF"/>
        <w:spacing w:after="0" w:line="240" w:lineRule="auto"/>
        <w:ind w:left="786"/>
        <w:jc w:val="both"/>
        <w:rPr>
          <w:rFonts w:ascii="Arial" w:eastAsia="Times New Roman" w:hAnsi="Arial" w:cs="Arial"/>
          <w:sz w:val="24"/>
          <w:szCs w:val="24"/>
          <w:lang w:eastAsia="es-MX"/>
        </w:rPr>
      </w:pPr>
    </w:p>
    <w:p w:rsidR="00A036F5" w:rsidRDefault="00A036F5" w:rsidP="00A036F5">
      <w:pPr>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 xml:space="preserve">Tener a su disposición los recursos que requiere su práctica profesional. </w:t>
      </w:r>
      <w:r w:rsidRPr="00AD48F3">
        <w:rPr>
          <w:rFonts w:ascii="Arial" w:eastAsia="Times New Roman" w:hAnsi="Arial" w:cs="Arial"/>
          <w:sz w:val="24"/>
          <w:szCs w:val="24"/>
          <w:lang w:eastAsia="es-MX"/>
        </w:rPr>
        <w:t>Es un derecho del médico, recibir del establecimiento donde presta su servicio: personal idóneo, así como equipo, instrumentos e insumos necesarios, de acuerdo con el servicio que otorga.</w:t>
      </w:r>
    </w:p>
    <w:p w:rsidR="00AD48F3" w:rsidRPr="00AD48F3" w:rsidRDefault="00AD48F3" w:rsidP="00AD48F3">
      <w:pPr>
        <w:shd w:val="clear" w:color="auto" w:fill="FFFFFF"/>
        <w:spacing w:after="0" w:line="240" w:lineRule="auto"/>
        <w:ind w:left="786"/>
        <w:jc w:val="both"/>
        <w:rPr>
          <w:rFonts w:ascii="Arial" w:eastAsia="Times New Roman" w:hAnsi="Arial" w:cs="Arial"/>
          <w:sz w:val="24"/>
          <w:szCs w:val="24"/>
          <w:lang w:eastAsia="es-MX"/>
        </w:rPr>
      </w:pPr>
    </w:p>
    <w:p w:rsidR="00A036F5" w:rsidRDefault="00A036F5" w:rsidP="00A036F5">
      <w:pPr>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 xml:space="preserve">Abstenerse de garantizar resultados en la atención médica. </w:t>
      </w:r>
      <w:r w:rsidRPr="00AD48F3">
        <w:rPr>
          <w:rFonts w:ascii="Arial" w:eastAsia="Times New Roman" w:hAnsi="Arial" w:cs="Arial"/>
          <w:sz w:val="24"/>
          <w:szCs w:val="24"/>
          <w:lang w:eastAsia="es-MX"/>
        </w:rPr>
        <w:t>El médico tiene derecho a no emitir juicios concluyentes sobre los resultados esperados de la atención médica.</w:t>
      </w:r>
    </w:p>
    <w:p w:rsidR="00AD48F3" w:rsidRPr="00AD48F3" w:rsidRDefault="00AD48F3" w:rsidP="00AD48F3">
      <w:pPr>
        <w:shd w:val="clear" w:color="auto" w:fill="FFFFFF"/>
        <w:spacing w:after="0" w:line="240" w:lineRule="auto"/>
        <w:ind w:left="786"/>
        <w:jc w:val="both"/>
        <w:rPr>
          <w:rFonts w:ascii="Arial" w:eastAsia="Times New Roman" w:hAnsi="Arial" w:cs="Arial"/>
          <w:sz w:val="24"/>
          <w:szCs w:val="24"/>
          <w:lang w:eastAsia="es-MX"/>
        </w:rPr>
      </w:pPr>
    </w:p>
    <w:p w:rsidR="00A036F5" w:rsidRDefault="00A036F5" w:rsidP="00A036F5">
      <w:pPr>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 xml:space="preserve">Recibir trato respetuoso por parte de los pacientes y sus familiares, así como del personal relacionado con su trabajo profesional. </w:t>
      </w:r>
      <w:r w:rsidRPr="00AD48F3">
        <w:rPr>
          <w:rFonts w:ascii="Arial" w:eastAsia="Times New Roman" w:hAnsi="Arial" w:cs="Arial"/>
          <w:sz w:val="24"/>
          <w:szCs w:val="24"/>
          <w:lang w:eastAsia="es-MX"/>
        </w:rPr>
        <w:t>Además,</w:t>
      </w:r>
      <w:r w:rsidRPr="00AD48F3">
        <w:rPr>
          <w:rFonts w:ascii="Arial" w:eastAsia="Times New Roman" w:hAnsi="Arial" w:cs="Arial"/>
          <w:b/>
          <w:bCs/>
          <w:sz w:val="24"/>
          <w:szCs w:val="24"/>
          <w:lang w:eastAsia="es-MX"/>
        </w:rPr>
        <w:t xml:space="preserve"> </w:t>
      </w:r>
      <w:r w:rsidRPr="00AD48F3">
        <w:rPr>
          <w:rFonts w:ascii="Arial" w:eastAsia="Times New Roman" w:hAnsi="Arial" w:cs="Arial"/>
          <w:sz w:val="24"/>
          <w:szCs w:val="24"/>
          <w:lang w:eastAsia="es-MX"/>
        </w:rPr>
        <w:t>el médico tiene derecho a recibir información completa, veraz y oportuna relacionada con el estado de salud del paciente.</w:t>
      </w:r>
    </w:p>
    <w:p w:rsidR="00AD48F3" w:rsidRPr="00AD48F3" w:rsidRDefault="00AD48F3" w:rsidP="00AD48F3">
      <w:pPr>
        <w:shd w:val="clear" w:color="auto" w:fill="FFFFFF"/>
        <w:spacing w:after="0" w:line="240" w:lineRule="auto"/>
        <w:ind w:left="786"/>
        <w:jc w:val="both"/>
        <w:rPr>
          <w:rFonts w:ascii="Arial" w:eastAsia="Times New Roman" w:hAnsi="Arial" w:cs="Arial"/>
          <w:sz w:val="24"/>
          <w:szCs w:val="24"/>
          <w:lang w:eastAsia="es-MX"/>
        </w:rPr>
      </w:pPr>
    </w:p>
    <w:p w:rsidR="00A036F5" w:rsidRPr="00AD48F3" w:rsidRDefault="00A036F5" w:rsidP="00A036F5">
      <w:pPr>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Tener acceso a educación médica continua y ser considerado en igualdad de oportunidades para su desarrollo profesional, con el propósito de mantenerse actualizado.</w:t>
      </w:r>
    </w:p>
    <w:p w:rsidR="00AD48F3" w:rsidRPr="00AD48F3" w:rsidRDefault="00AD48F3" w:rsidP="00AD48F3">
      <w:pPr>
        <w:shd w:val="clear" w:color="auto" w:fill="FFFFFF"/>
        <w:spacing w:after="0" w:line="240" w:lineRule="auto"/>
        <w:ind w:left="786"/>
        <w:jc w:val="both"/>
        <w:rPr>
          <w:rFonts w:ascii="Arial" w:eastAsia="Times New Roman" w:hAnsi="Arial" w:cs="Arial"/>
          <w:sz w:val="24"/>
          <w:szCs w:val="24"/>
          <w:lang w:eastAsia="es-MX"/>
        </w:rPr>
      </w:pPr>
    </w:p>
    <w:p w:rsidR="00A036F5" w:rsidRPr="00AD48F3" w:rsidRDefault="00A036F5" w:rsidP="00A036F5">
      <w:pPr>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Tener acceso a actividades de investigación y docencia en el campo de su profesión.</w:t>
      </w:r>
    </w:p>
    <w:p w:rsidR="00AD48F3" w:rsidRPr="00AD48F3" w:rsidRDefault="00AD48F3" w:rsidP="00AD48F3">
      <w:pPr>
        <w:shd w:val="clear" w:color="auto" w:fill="FFFFFF"/>
        <w:spacing w:after="0" w:line="240" w:lineRule="auto"/>
        <w:ind w:left="786"/>
        <w:jc w:val="both"/>
        <w:rPr>
          <w:rFonts w:ascii="Arial" w:eastAsia="Times New Roman" w:hAnsi="Arial" w:cs="Arial"/>
          <w:sz w:val="24"/>
          <w:szCs w:val="24"/>
          <w:lang w:eastAsia="es-MX"/>
        </w:rPr>
      </w:pPr>
    </w:p>
    <w:p w:rsidR="00A036F5" w:rsidRDefault="00A036F5" w:rsidP="00A036F5">
      <w:pPr>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 xml:space="preserve">Asociarse para proveer sus intereses profesionales. </w:t>
      </w:r>
      <w:r w:rsidRPr="00AD48F3">
        <w:rPr>
          <w:rFonts w:ascii="Arial" w:eastAsia="Times New Roman" w:hAnsi="Arial" w:cs="Arial"/>
          <w:sz w:val="24"/>
          <w:szCs w:val="24"/>
          <w:lang w:eastAsia="es-MX"/>
        </w:rPr>
        <w:t>El médico tiene derecho a asociarse en organizaciones, asociaciones y colegios para su desarrollo profesional, con el fin de promover la superación de sus miembros y vigilar el adecuado ejercicio profesional, de conformidad con lo prescrito en la ley.</w:t>
      </w:r>
    </w:p>
    <w:p w:rsidR="00AD48F3" w:rsidRPr="00AD48F3" w:rsidRDefault="00AD48F3" w:rsidP="00AD48F3">
      <w:pPr>
        <w:shd w:val="clear" w:color="auto" w:fill="FFFFFF"/>
        <w:spacing w:after="0" w:line="240" w:lineRule="auto"/>
        <w:ind w:left="786"/>
        <w:jc w:val="both"/>
        <w:rPr>
          <w:rFonts w:ascii="Arial" w:eastAsia="Times New Roman" w:hAnsi="Arial" w:cs="Arial"/>
          <w:sz w:val="24"/>
          <w:szCs w:val="24"/>
          <w:lang w:eastAsia="es-MX"/>
        </w:rPr>
      </w:pPr>
    </w:p>
    <w:p w:rsidR="00A036F5" w:rsidRDefault="00A036F5" w:rsidP="00A036F5">
      <w:pPr>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 xml:space="preserve">Salvaguardar su prestigio profesional. </w:t>
      </w:r>
      <w:r w:rsidRPr="00AD48F3">
        <w:rPr>
          <w:rFonts w:ascii="Arial" w:eastAsia="Times New Roman" w:hAnsi="Arial" w:cs="Arial"/>
          <w:sz w:val="24"/>
          <w:szCs w:val="24"/>
          <w:lang w:eastAsia="es-MX"/>
        </w:rPr>
        <w:t>El médico tiene derecho a la defensa de su prestigio profesional y a que su información se trate con privacidad si existiera una probable controversia, y en su caso a pretender la indemnización o compensación del daño causado.</w:t>
      </w:r>
    </w:p>
    <w:p w:rsidR="00AD48F3" w:rsidRPr="00AD48F3" w:rsidRDefault="00AD48F3" w:rsidP="00AD48F3">
      <w:pPr>
        <w:shd w:val="clear" w:color="auto" w:fill="FFFFFF"/>
        <w:spacing w:after="0" w:line="240" w:lineRule="auto"/>
        <w:ind w:left="786"/>
        <w:jc w:val="both"/>
        <w:rPr>
          <w:rFonts w:ascii="Arial" w:eastAsia="Times New Roman" w:hAnsi="Arial" w:cs="Arial"/>
          <w:sz w:val="24"/>
          <w:szCs w:val="24"/>
          <w:lang w:eastAsia="es-MX"/>
        </w:rPr>
      </w:pPr>
    </w:p>
    <w:p w:rsidR="00A036F5" w:rsidRPr="00AD48F3" w:rsidRDefault="00A036F5" w:rsidP="00A036F5">
      <w:pPr>
        <w:numPr>
          <w:ilvl w:val="0"/>
          <w:numId w:val="41"/>
        </w:numPr>
        <w:shd w:val="clear" w:color="auto" w:fill="FFFFFF"/>
        <w:spacing w:after="0" w:line="240" w:lineRule="auto"/>
        <w:jc w:val="both"/>
        <w:rPr>
          <w:rFonts w:ascii="Arial" w:eastAsia="Times New Roman" w:hAnsi="Arial" w:cs="Arial"/>
          <w:sz w:val="24"/>
          <w:szCs w:val="24"/>
          <w:lang w:eastAsia="es-MX"/>
        </w:rPr>
      </w:pPr>
      <w:r w:rsidRPr="00AD48F3">
        <w:rPr>
          <w:rFonts w:ascii="Arial" w:eastAsia="Times New Roman" w:hAnsi="Arial" w:cs="Arial"/>
          <w:b/>
          <w:bCs/>
          <w:sz w:val="24"/>
          <w:szCs w:val="24"/>
          <w:lang w:eastAsia="es-MX"/>
        </w:rPr>
        <w:t xml:space="preserve">Percibir remuneración por los servicios prestados. </w:t>
      </w:r>
      <w:r w:rsidRPr="00AD48F3">
        <w:rPr>
          <w:rFonts w:ascii="Arial" w:eastAsia="Times New Roman" w:hAnsi="Arial" w:cs="Arial"/>
          <w:sz w:val="24"/>
          <w:szCs w:val="24"/>
          <w:lang w:eastAsia="es-MX"/>
        </w:rPr>
        <w:t>El médico tiene derecho a ser remunerado por los servicios profesionales que preste, de acuerdo a su contrato, condición laboral o a lo pactado con el paciente.</w:t>
      </w:r>
    </w:p>
    <w:p w:rsidR="00A036F5" w:rsidRPr="00AD48F3" w:rsidRDefault="00A036F5" w:rsidP="00A036F5">
      <w:pPr>
        <w:pStyle w:val="Prrafodelista"/>
        <w:ind w:left="786"/>
        <w:rPr>
          <w:rStyle w:val="tgc"/>
          <w:rFonts w:ascii="Arial" w:hAnsi="Arial" w:cs="Arial"/>
        </w:rPr>
      </w:pPr>
    </w:p>
    <w:p w:rsidR="00383E76" w:rsidRPr="00A036F5" w:rsidRDefault="00383E76" w:rsidP="00B75193">
      <w:pPr>
        <w:rPr>
          <w:rFonts w:ascii="Arial" w:hAnsi="Arial" w:cs="Arial"/>
          <w:sz w:val="24"/>
          <w:szCs w:val="24"/>
        </w:rPr>
      </w:pPr>
    </w:p>
    <w:p w:rsidR="00783C8C" w:rsidRDefault="00783C8C" w:rsidP="00B75193">
      <w:pPr>
        <w:rPr>
          <w:rFonts w:ascii="Arial" w:hAnsi="Arial" w:cs="Arial"/>
          <w:sz w:val="20"/>
          <w:szCs w:val="20"/>
          <w:lang w:val="es-ES_tradnl"/>
        </w:rPr>
      </w:pPr>
    </w:p>
    <w:p w:rsidR="00067944" w:rsidRPr="004F49E0" w:rsidRDefault="00067944" w:rsidP="00496063">
      <w:pPr>
        <w:tabs>
          <w:tab w:val="left" w:pos="2107"/>
        </w:tabs>
        <w:rPr>
          <w:rFonts w:ascii="Arial" w:hAnsi="Arial" w:cs="Arial"/>
          <w:sz w:val="20"/>
          <w:szCs w:val="20"/>
        </w:rPr>
      </w:pPr>
    </w:p>
    <w:p w:rsidR="00067944" w:rsidRDefault="003F2C01" w:rsidP="003F2589">
      <w:pPr>
        <w:pStyle w:val="Ttulo1"/>
        <w:numPr>
          <w:ilvl w:val="0"/>
          <w:numId w:val="3"/>
        </w:numPr>
        <w:rPr>
          <w:rFonts w:ascii="Arial" w:hAnsi="Arial" w:cs="Arial"/>
          <w:sz w:val="20"/>
          <w:szCs w:val="20"/>
        </w:rPr>
      </w:pPr>
      <w:r w:rsidRPr="004F49E0">
        <w:rPr>
          <w:rFonts w:ascii="Arial" w:hAnsi="Arial" w:cs="Arial"/>
          <w:sz w:val="20"/>
          <w:szCs w:val="20"/>
        </w:rPr>
        <w:lastRenderedPageBreak/>
        <w:t>ORGANIGRAMA</w:t>
      </w:r>
    </w:p>
    <w:p w:rsidR="00064CA9" w:rsidRPr="00064CA9" w:rsidRDefault="00064CA9" w:rsidP="00064CA9"/>
    <w:p w:rsidR="003F2C01" w:rsidRPr="004F49E0" w:rsidRDefault="00702C35" w:rsidP="0006794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660F7652" wp14:editId="7A3B20CC">
                <wp:simplePos x="0" y="0"/>
                <wp:positionH relativeFrom="column">
                  <wp:posOffset>-111952</wp:posOffset>
                </wp:positionH>
                <wp:positionV relativeFrom="paragraph">
                  <wp:posOffset>14605</wp:posOffset>
                </wp:positionV>
                <wp:extent cx="5937250" cy="5337545"/>
                <wp:effectExtent l="0" t="0" r="25400" b="15875"/>
                <wp:wrapNone/>
                <wp:docPr id="15" name="15 Rectángulo"/>
                <wp:cNvGraphicFramePr/>
                <a:graphic xmlns:a="http://schemas.openxmlformats.org/drawingml/2006/main">
                  <a:graphicData uri="http://schemas.microsoft.com/office/word/2010/wordprocessingShape">
                    <wps:wsp>
                      <wps:cNvSpPr/>
                      <wps:spPr>
                        <a:xfrm>
                          <a:off x="0" y="0"/>
                          <a:ext cx="5937250" cy="5337545"/>
                        </a:xfrm>
                        <a:prstGeom prst="rect">
                          <a:avLst/>
                        </a:prstGeom>
                      </wps:spPr>
                      <wps:style>
                        <a:lnRef idx="2">
                          <a:schemeClr val="accent1"/>
                        </a:lnRef>
                        <a:fillRef idx="1">
                          <a:schemeClr val="lt1"/>
                        </a:fillRef>
                        <a:effectRef idx="0">
                          <a:schemeClr val="accent1"/>
                        </a:effectRef>
                        <a:fontRef idx="minor">
                          <a:schemeClr val="dk1"/>
                        </a:fontRef>
                      </wps:style>
                      <wps:txbx>
                        <w:txbxContent>
                          <w:p w:rsidR="00064CA9" w:rsidRDefault="00064CA9" w:rsidP="00702C35">
                            <w:pPr>
                              <w:jc w:val="center"/>
                            </w:pPr>
                            <w:r>
                              <w:rPr>
                                <w:noProof/>
                                <w:lang w:eastAsia="es-MX"/>
                              </w:rPr>
                              <w:drawing>
                                <wp:inline distT="0" distB="0" distL="0" distR="0" wp14:anchorId="00715FC1" wp14:editId="18730FDC">
                                  <wp:extent cx="4762500" cy="2314575"/>
                                  <wp:effectExtent l="0" t="38100" r="0" b="10477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rsidR="00064CA9" w:rsidRDefault="00064CA9" w:rsidP="00702C35">
                      <w:pPr>
                        <w:jc w:val="center"/>
                      </w:pPr>
                      <w:r>
                        <w:rPr>
                          <w:noProof/>
                          <w:lang w:eastAsia="es-MX"/>
                        </w:rPr>
                        <w:drawing>
                          <wp:inline distT="0" distB="0" distL="0" distR="0" wp14:anchorId="00715FC1" wp14:editId="18730FDC">
                            <wp:extent cx="4762500" cy="2314575"/>
                            <wp:effectExtent l="0" t="38100" r="0" b="10477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xbxContent>
                </v:textbox>
              </v:rect>
            </w:pict>
          </mc:Fallback>
        </mc:AlternateContent>
      </w: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625BC0" w:rsidRDefault="00625BC0" w:rsidP="001413A3">
      <w:pPr>
        <w:pStyle w:val="Ttulo1"/>
        <w:rPr>
          <w:rFonts w:ascii="Arial" w:eastAsiaTheme="minorHAnsi" w:hAnsi="Arial" w:cs="Arial"/>
          <w:b w:val="0"/>
          <w:bCs w:val="0"/>
          <w:color w:val="auto"/>
          <w:sz w:val="20"/>
          <w:szCs w:val="20"/>
        </w:rPr>
      </w:pPr>
      <w:r>
        <w:rPr>
          <w:rFonts w:ascii="Arial" w:eastAsiaTheme="minorHAnsi" w:hAnsi="Arial" w:cs="Arial"/>
          <w:b w:val="0"/>
          <w:bCs w:val="0"/>
          <w:color w:val="auto"/>
          <w:sz w:val="20"/>
          <w:szCs w:val="20"/>
        </w:rPr>
        <w:lastRenderedPageBreak/>
        <w:t xml:space="preserve">  </w:t>
      </w:r>
    </w:p>
    <w:p w:rsidR="003F2C01" w:rsidRPr="00B978B4" w:rsidRDefault="001413A3" w:rsidP="001413A3">
      <w:pPr>
        <w:pStyle w:val="Ttulo1"/>
        <w:rPr>
          <w:rFonts w:ascii="Arial" w:eastAsiaTheme="minorHAnsi" w:hAnsi="Arial" w:cs="Arial"/>
          <w:b w:val="0"/>
          <w:bCs w:val="0"/>
          <w:color w:val="auto"/>
          <w:sz w:val="20"/>
          <w:szCs w:val="20"/>
        </w:rPr>
      </w:pPr>
      <w:r w:rsidRPr="00B978B4">
        <w:rPr>
          <w:rFonts w:ascii="Arial" w:eastAsiaTheme="minorHAnsi" w:hAnsi="Arial" w:cs="Arial"/>
          <w:b w:val="0"/>
          <w:bCs w:val="0"/>
          <w:color w:val="auto"/>
          <w:sz w:val="20"/>
          <w:szCs w:val="20"/>
        </w:rPr>
        <w:t xml:space="preserve">   </w:t>
      </w:r>
      <w:r w:rsidR="003F2589" w:rsidRPr="00B978B4">
        <w:rPr>
          <w:rFonts w:ascii="Arial" w:hAnsi="Arial" w:cs="Arial"/>
          <w:color w:val="auto"/>
          <w:sz w:val="20"/>
          <w:szCs w:val="20"/>
        </w:rPr>
        <w:t>MAPA DEL MUNICIPIO Y CROQUIS DE UBICACIÓN</w:t>
      </w:r>
    </w:p>
    <w:p w:rsidR="00AB61EA" w:rsidRPr="00AB61EA" w:rsidRDefault="00AB61EA" w:rsidP="00AB61EA">
      <w:pPr>
        <w:pStyle w:val="Ttulo2"/>
        <w:numPr>
          <w:ilvl w:val="0"/>
          <w:numId w:val="35"/>
        </w:numPr>
        <w:rPr>
          <w:rFonts w:ascii="Arial" w:hAnsi="Arial" w:cs="Arial"/>
          <w:sz w:val="20"/>
          <w:szCs w:val="20"/>
        </w:rPr>
      </w:pPr>
      <w:r w:rsidRPr="00B978B4">
        <w:rPr>
          <w:rFonts w:ascii="Arial" w:hAnsi="Arial" w:cs="Arial"/>
          <w:color w:val="auto"/>
          <w:sz w:val="20"/>
          <w:szCs w:val="20"/>
        </w:rPr>
        <w:t>Mapa del Municipio</w:t>
      </w:r>
      <w:r w:rsidRPr="004F49E0">
        <w:rPr>
          <w:rFonts w:ascii="Arial" w:hAnsi="Arial" w:cs="Arial"/>
          <w:noProof/>
          <w:sz w:val="20"/>
          <w:szCs w:val="20"/>
          <w:lang w:eastAsia="es-MX"/>
        </w:rPr>
        <w:drawing>
          <wp:inline distT="0" distB="0" distL="0" distR="0" wp14:anchorId="4966195C" wp14:editId="6CE7C3F3">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rsidR="00AB61EA" w:rsidRPr="00B978B4" w:rsidRDefault="00AB61EA" w:rsidP="00EA6AAA">
      <w:pPr>
        <w:keepNext/>
        <w:rPr>
          <w:rFonts w:ascii="Arial" w:hAnsi="Arial" w:cs="Arial"/>
          <w:sz w:val="20"/>
          <w:szCs w:val="20"/>
        </w:rPr>
      </w:pPr>
    </w:p>
    <w:p w:rsidR="00AB61EA" w:rsidRPr="00B978B4" w:rsidRDefault="00EA6AAA" w:rsidP="00AB61EA">
      <w:pPr>
        <w:pStyle w:val="Ttulo2"/>
        <w:numPr>
          <w:ilvl w:val="0"/>
          <w:numId w:val="35"/>
        </w:numPr>
        <w:rPr>
          <w:rFonts w:ascii="Arial" w:hAnsi="Arial" w:cs="Arial"/>
          <w:color w:val="auto"/>
          <w:sz w:val="20"/>
          <w:szCs w:val="20"/>
        </w:rPr>
      </w:pPr>
      <w:r w:rsidRPr="00B978B4">
        <w:rPr>
          <w:rFonts w:ascii="Arial" w:hAnsi="Arial" w:cs="Arial"/>
          <w:color w:val="auto"/>
          <w:sz w:val="20"/>
          <w:szCs w:val="20"/>
        </w:rPr>
        <w:t xml:space="preserve">Croquis de ubicación </w:t>
      </w:r>
    </w:p>
    <w:p w:rsidR="001413A3" w:rsidRDefault="001413A3" w:rsidP="00AB61EA"/>
    <w:p w:rsidR="001413A3" w:rsidRDefault="001413A3" w:rsidP="00AB61EA"/>
    <w:p w:rsidR="00AB61EA" w:rsidRPr="00AB61EA" w:rsidRDefault="00AB61EA" w:rsidP="00AB61EA">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12551FD7" wp14:editId="66B33792">
                <wp:simplePos x="0" y="0"/>
                <wp:positionH relativeFrom="column">
                  <wp:posOffset>2340477</wp:posOffset>
                </wp:positionH>
                <wp:positionV relativeFrom="paragraph">
                  <wp:posOffset>2667207</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84.3pt;margin-top:210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" adj="15390" fillcolor="red" strokecolor="red" strokeweight="2pt"/>
            </w:pict>
          </mc:Fallback>
        </mc:AlternateContent>
      </w:r>
      <w:r w:rsidRPr="004F49E0">
        <w:rPr>
          <w:rFonts w:ascii="Arial" w:hAnsi="Arial" w:cs="Arial"/>
          <w:noProof/>
          <w:sz w:val="20"/>
          <w:szCs w:val="20"/>
          <w:lang w:eastAsia="es-MX"/>
        </w:rPr>
        <w:drawing>
          <wp:inline distT="0" distB="0" distL="0" distR="0" wp14:anchorId="0467CC49" wp14:editId="1D14C3BF">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4F49E0" w:rsidRDefault="00710DD4" w:rsidP="00710DD4">
      <w:pPr>
        <w:rPr>
          <w:rFonts w:ascii="Arial" w:hAnsi="Arial" w:cs="Arial"/>
          <w:sz w:val="20"/>
          <w:szCs w:val="20"/>
        </w:rPr>
      </w:pPr>
      <w:r w:rsidRPr="004F49E0">
        <w:rPr>
          <w:rFonts w:ascii="Arial" w:hAnsi="Arial" w:cs="Arial"/>
          <w:sz w:val="20"/>
          <w:szCs w:val="20"/>
        </w:rPr>
        <w:t xml:space="preserve">Dirección del Departamento de </w:t>
      </w:r>
      <w:r w:rsidR="00724F5B">
        <w:rPr>
          <w:rFonts w:ascii="Arial" w:hAnsi="Arial" w:cs="Arial"/>
          <w:sz w:val="20"/>
          <w:szCs w:val="20"/>
        </w:rPr>
        <w:t>Servicios Médicos Municipales</w:t>
      </w:r>
      <w:r w:rsidRPr="004F49E0">
        <w:rPr>
          <w:rFonts w:ascii="Arial" w:hAnsi="Arial" w:cs="Arial"/>
          <w:sz w:val="20"/>
          <w:szCs w:val="20"/>
        </w:rPr>
        <w:t>:</w:t>
      </w:r>
    </w:p>
    <w:p w:rsidR="00710DD4" w:rsidRPr="004F49E0" w:rsidRDefault="00710DD4" w:rsidP="00710DD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40A624D8" wp14:editId="40E03D9F">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00724F5B">
        <w:rPr>
          <w:rFonts w:ascii="Arial" w:hAnsi="Arial" w:cs="Arial"/>
          <w:noProof/>
          <w:sz w:val="20"/>
          <w:szCs w:val="20"/>
          <w:lang w:eastAsia="es-MX"/>
        </w:rPr>
        <w:t>Progreso # 25</w:t>
      </w:r>
      <w:r w:rsidRPr="004F49E0">
        <w:rPr>
          <w:rFonts w:ascii="Arial" w:hAnsi="Arial" w:cs="Arial"/>
          <w:noProof/>
          <w:sz w:val="20"/>
          <w:szCs w:val="20"/>
          <w:lang w:eastAsia="es-MX"/>
        </w:rPr>
        <w:t xml:space="preserve"> Juanacatlán, Jalisco </w:t>
      </w:r>
    </w:p>
    <w:p w:rsidR="00201F26" w:rsidRDefault="00201F26" w:rsidP="00710DD4">
      <w:pPr>
        <w:ind w:left="-426" w:firstLine="426"/>
        <w:rPr>
          <w:rFonts w:ascii="Arial" w:hAnsi="Arial" w:cs="Arial"/>
          <w:noProof/>
          <w:sz w:val="20"/>
          <w:szCs w:val="20"/>
          <w:lang w:eastAsia="es-MX"/>
        </w:rPr>
      </w:pPr>
    </w:p>
    <w:p w:rsidR="009650B7" w:rsidRDefault="009650B7" w:rsidP="00865041">
      <w:pPr>
        <w:rPr>
          <w:lang w:eastAsia="es-MX"/>
        </w:rPr>
      </w:pPr>
    </w:p>
    <w:p w:rsidR="009650B7" w:rsidRDefault="009650B7" w:rsidP="009650B7">
      <w:pPr>
        <w:pStyle w:val="Ttulo1"/>
        <w:numPr>
          <w:ilvl w:val="0"/>
          <w:numId w:val="18"/>
        </w:numPr>
        <w:rPr>
          <w:lang w:eastAsia="es-MX"/>
        </w:rPr>
      </w:pPr>
      <w:r>
        <w:rPr>
          <w:lang w:eastAsia="es-MX"/>
        </w:rPr>
        <w:lastRenderedPageBreak/>
        <w:t>DESCRIPCIÓN DE LOS PUESTOS</w:t>
      </w:r>
    </w:p>
    <w:p w:rsidR="009650B7" w:rsidRDefault="009650B7" w:rsidP="009650B7">
      <w:pPr>
        <w:rPr>
          <w:lang w:eastAsia="es-MX"/>
        </w:rPr>
      </w:pPr>
    </w:p>
    <w:p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rsidTr="006D4C2D">
        <w:trPr>
          <w:jc w:val="center"/>
        </w:trPr>
        <w:tc>
          <w:tcPr>
            <w:tcW w:w="1496" w:type="dxa"/>
            <w:vMerge w:val="restart"/>
            <w:shd w:val="clear" w:color="auto" w:fill="FECEAE" w:themeFill="accent1" w:themeFillTint="66"/>
          </w:tcPr>
          <w:p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rsidR="006D4C2D" w:rsidRDefault="006D4C2D" w:rsidP="006D4C2D">
            <w:pPr>
              <w:jc w:val="center"/>
              <w:rPr>
                <w:lang w:eastAsia="es-MX"/>
              </w:rPr>
            </w:pPr>
            <w:r>
              <w:rPr>
                <w:lang w:eastAsia="es-MX"/>
              </w:rPr>
              <w:t>Jornada en horas</w:t>
            </w:r>
            <w:r w:rsidR="007A5A37">
              <w:rPr>
                <w:lang w:eastAsia="es-MX"/>
              </w:rPr>
              <w:t xml:space="preserve"> por quincena</w:t>
            </w:r>
          </w:p>
        </w:tc>
      </w:tr>
      <w:tr w:rsidR="006D4C2D" w:rsidTr="006D4C2D">
        <w:trPr>
          <w:jc w:val="center"/>
        </w:trPr>
        <w:tc>
          <w:tcPr>
            <w:tcW w:w="1496" w:type="dxa"/>
            <w:vMerge/>
            <w:shd w:val="clear" w:color="auto" w:fill="FECEAE" w:themeFill="accent1" w:themeFillTint="66"/>
          </w:tcPr>
          <w:p w:rsidR="006D4C2D" w:rsidRDefault="006D4C2D" w:rsidP="006D4C2D">
            <w:pPr>
              <w:jc w:val="center"/>
              <w:rPr>
                <w:lang w:eastAsia="es-MX"/>
              </w:rPr>
            </w:pPr>
          </w:p>
        </w:tc>
        <w:tc>
          <w:tcPr>
            <w:tcW w:w="1533" w:type="dxa"/>
            <w:vMerge/>
            <w:shd w:val="clear" w:color="auto" w:fill="FECEAE" w:themeFill="accent1" w:themeFillTint="66"/>
          </w:tcPr>
          <w:p w:rsidR="006D4C2D" w:rsidRDefault="006D4C2D" w:rsidP="006D4C2D">
            <w:pPr>
              <w:jc w:val="center"/>
              <w:rPr>
                <w:lang w:eastAsia="es-MX"/>
              </w:rPr>
            </w:pPr>
          </w:p>
        </w:tc>
        <w:tc>
          <w:tcPr>
            <w:tcW w:w="1496" w:type="dxa"/>
            <w:vMerge/>
            <w:shd w:val="clear" w:color="auto" w:fill="FECEAE" w:themeFill="accent1" w:themeFillTint="66"/>
          </w:tcPr>
          <w:p w:rsidR="006D4C2D" w:rsidRDefault="006D4C2D" w:rsidP="006D4C2D">
            <w:pPr>
              <w:jc w:val="center"/>
              <w:rPr>
                <w:lang w:eastAsia="es-MX"/>
              </w:rPr>
            </w:pPr>
          </w:p>
        </w:tc>
        <w:tc>
          <w:tcPr>
            <w:tcW w:w="1496" w:type="dxa"/>
            <w:shd w:val="clear" w:color="auto" w:fill="FECEAE" w:themeFill="accent1" w:themeFillTint="66"/>
          </w:tcPr>
          <w:p w:rsidR="006D4C2D" w:rsidRDefault="006D4C2D" w:rsidP="006D4C2D">
            <w:pPr>
              <w:jc w:val="center"/>
              <w:rPr>
                <w:lang w:eastAsia="es-MX"/>
              </w:rPr>
            </w:pPr>
            <w:r>
              <w:rPr>
                <w:lang w:eastAsia="es-MX"/>
              </w:rPr>
              <w:t>Confianza</w:t>
            </w:r>
          </w:p>
        </w:tc>
        <w:tc>
          <w:tcPr>
            <w:tcW w:w="1497" w:type="dxa"/>
            <w:shd w:val="clear" w:color="auto" w:fill="FECEAE" w:themeFill="accent1" w:themeFillTint="66"/>
          </w:tcPr>
          <w:p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rsidR="006D4C2D" w:rsidRDefault="006D4C2D" w:rsidP="009650B7">
            <w:pPr>
              <w:rPr>
                <w:lang w:eastAsia="es-MX"/>
              </w:rPr>
            </w:pPr>
          </w:p>
        </w:tc>
      </w:tr>
      <w:tr w:rsidR="00003823" w:rsidTr="006D4C2D">
        <w:trPr>
          <w:jc w:val="center"/>
        </w:trPr>
        <w:tc>
          <w:tcPr>
            <w:tcW w:w="1496" w:type="dxa"/>
          </w:tcPr>
          <w:p w:rsidR="00003823" w:rsidRDefault="00003823" w:rsidP="007A5A37">
            <w:pPr>
              <w:jc w:val="center"/>
              <w:rPr>
                <w:lang w:eastAsia="es-MX"/>
              </w:rPr>
            </w:pPr>
            <w:r>
              <w:rPr>
                <w:lang w:eastAsia="es-MX"/>
              </w:rPr>
              <w:t xml:space="preserve">Dirección de </w:t>
            </w:r>
            <w:r w:rsidR="007A5A37" w:rsidRPr="00495646">
              <w:rPr>
                <w:lang w:eastAsia="es-MX"/>
              </w:rPr>
              <w:t>Servicios Médicos Municipales</w:t>
            </w:r>
          </w:p>
        </w:tc>
        <w:tc>
          <w:tcPr>
            <w:tcW w:w="1533" w:type="dxa"/>
          </w:tcPr>
          <w:p w:rsidR="00003823" w:rsidRDefault="00003823" w:rsidP="00EF0DC6">
            <w:pPr>
              <w:jc w:val="center"/>
              <w:rPr>
                <w:lang w:eastAsia="es-MX"/>
              </w:rPr>
            </w:pPr>
            <w:r>
              <w:rPr>
                <w:lang w:eastAsia="es-MX"/>
              </w:rPr>
              <w:t>Director General</w:t>
            </w:r>
          </w:p>
        </w:tc>
        <w:tc>
          <w:tcPr>
            <w:tcW w:w="1496" w:type="dxa"/>
          </w:tcPr>
          <w:p w:rsidR="007A5A37" w:rsidRDefault="007A5A37" w:rsidP="00EF0DC6">
            <w:pPr>
              <w:jc w:val="center"/>
              <w:rPr>
                <w:lang w:eastAsia="es-MX"/>
              </w:rPr>
            </w:pPr>
          </w:p>
          <w:p w:rsidR="00003823" w:rsidRDefault="00003823" w:rsidP="00EF0DC6">
            <w:pPr>
              <w:jc w:val="center"/>
              <w:rPr>
                <w:lang w:eastAsia="es-MX"/>
              </w:rPr>
            </w:pPr>
            <w:r>
              <w:rPr>
                <w:lang w:eastAsia="es-MX"/>
              </w:rPr>
              <w:t>1</w:t>
            </w:r>
          </w:p>
        </w:tc>
        <w:tc>
          <w:tcPr>
            <w:tcW w:w="1496" w:type="dxa"/>
          </w:tcPr>
          <w:p w:rsidR="007A5A37" w:rsidRDefault="007A5A37" w:rsidP="00EF0DC6">
            <w:pPr>
              <w:jc w:val="center"/>
              <w:rPr>
                <w:lang w:eastAsia="es-MX"/>
              </w:rPr>
            </w:pPr>
          </w:p>
          <w:p w:rsidR="00003823" w:rsidRDefault="00003823" w:rsidP="00EF0DC6">
            <w:pPr>
              <w:jc w:val="center"/>
              <w:rPr>
                <w:lang w:eastAsia="es-MX"/>
              </w:rPr>
            </w:pPr>
            <w:r>
              <w:rPr>
                <w:lang w:eastAsia="es-MX"/>
              </w:rPr>
              <w:t>X</w:t>
            </w:r>
          </w:p>
        </w:tc>
        <w:tc>
          <w:tcPr>
            <w:tcW w:w="1497" w:type="dxa"/>
          </w:tcPr>
          <w:p w:rsidR="00003823" w:rsidRDefault="00003823" w:rsidP="00EF0DC6">
            <w:pPr>
              <w:jc w:val="center"/>
              <w:rPr>
                <w:lang w:eastAsia="es-MX"/>
              </w:rPr>
            </w:pPr>
          </w:p>
        </w:tc>
        <w:tc>
          <w:tcPr>
            <w:tcW w:w="1497" w:type="dxa"/>
          </w:tcPr>
          <w:p w:rsidR="007A5A37" w:rsidRDefault="007A5A37" w:rsidP="00EF0DC6">
            <w:pPr>
              <w:jc w:val="center"/>
              <w:rPr>
                <w:lang w:eastAsia="es-MX"/>
              </w:rPr>
            </w:pPr>
          </w:p>
          <w:p w:rsidR="00003823" w:rsidRDefault="007A5A37" w:rsidP="00EF0DC6">
            <w:pPr>
              <w:jc w:val="center"/>
              <w:rPr>
                <w:lang w:eastAsia="es-MX"/>
              </w:rPr>
            </w:pPr>
            <w:r>
              <w:rPr>
                <w:lang w:eastAsia="es-MX"/>
              </w:rPr>
              <w:t>80</w:t>
            </w:r>
          </w:p>
        </w:tc>
      </w:tr>
      <w:tr w:rsidR="007A5A37" w:rsidTr="006D4C2D">
        <w:trPr>
          <w:jc w:val="center"/>
        </w:trPr>
        <w:tc>
          <w:tcPr>
            <w:tcW w:w="1496" w:type="dxa"/>
          </w:tcPr>
          <w:p w:rsidR="007A5A37" w:rsidRDefault="007A5A37" w:rsidP="00EF0DC6">
            <w:pPr>
              <w:jc w:val="center"/>
              <w:rPr>
                <w:lang w:eastAsia="es-MX"/>
              </w:rPr>
            </w:pPr>
          </w:p>
        </w:tc>
        <w:tc>
          <w:tcPr>
            <w:tcW w:w="1533" w:type="dxa"/>
          </w:tcPr>
          <w:p w:rsidR="007A5A37" w:rsidRDefault="007A5A37" w:rsidP="00EF0DC6">
            <w:pPr>
              <w:jc w:val="center"/>
              <w:rPr>
                <w:lang w:eastAsia="es-MX"/>
              </w:rPr>
            </w:pPr>
            <w:r>
              <w:rPr>
                <w:lang w:eastAsia="es-MX"/>
              </w:rPr>
              <w:t>Coordinador Operativo</w:t>
            </w:r>
          </w:p>
        </w:tc>
        <w:tc>
          <w:tcPr>
            <w:tcW w:w="1496" w:type="dxa"/>
          </w:tcPr>
          <w:p w:rsidR="007A5A37" w:rsidRDefault="007A5A37" w:rsidP="00EF0DC6">
            <w:pPr>
              <w:jc w:val="center"/>
              <w:rPr>
                <w:lang w:eastAsia="es-MX"/>
              </w:rPr>
            </w:pPr>
            <w:r>
              <w:rPr>
                <w:lang w:eastAsia="es-MX"/>
              </w:rPr>
              <w:t>1</w:t>
            </w:r>
          </w:p>
        </w:tc>
        <w:tc>
          <w:tcPr>
            <w:tcW w:w="1496" w:type="dxa"/>
          </w:tcPr>
          <w:p w:rsidR="007A5A37" w:rsidRDefault="007A5A37" w:rsidP="00EF0DC6">
            <w:pPr>
              <w:jc w:val="center"/>
              <w:rPr>
                <w:lang w:eastAsia="es-MX"/>
              </w:rPr>
            </w:pPr>
          </w:p>
        </w:tc>
        <w:tc>
          <w:tcPr>
            <w:tcW w:w="1497" w:type="dxa"/>
          </w:tcPr>
          <w:p w:rsidR="007A5A37" w:rsidRDefault="007A5A37" w:rsidP="00EF0DC6">
            <w:pPr>
              <w:jc w:val="center"/>
              <w:rPr>
                <w:lang w:eastAsia="es-MX"/>
              </w:rPr>
            </w:pPr>
            <w:r>
              <w:rPr>
                <w:lang w:eastAsia="es-MX"/>
              </w:rPr>
              <w:t>X</w:t>
            </w:r>
          </w:p>
        </w:tc>
        <w:tc>
          <w:tcPr>
            <w:tcW w:w="1497" w:type="dxa"/>
          </w:tcPr>
          <w:p w:rsidR="007A5A37" w:rsidRDefault="007A5A37" w:rsidP="00EF0DC6">
            <w:pPr>
              <w:jc w:val="center"/>
              <w:rPr>
                <w:lang w:eastAsia="es-MX"/>
              </w:rPr>
            </w:pPr>
          </w:p>
        </w:tc>
      </w:tr>
      <w:tr w:rsidR="007A5A37" w:rsidTr="006D4C2D">
        <w:trPr>
          <w:jc w:val="center"/>
        </w:trPr>
        <w:tc>
          <w:tcPr>
            <w:tcW w:w="1496" w:type="dxa"/>
          </w:tcPr>
          <w:p w:rsidR="007A5A37" w:rsidRDefault="007A5A37" w:rsidP="00EF0DC6">
            <w:pPr>
              <w:jc w:val="center"/>
              <w:rPr>
                <w:lang w:eastAsia="es-MX"/>
              </w:rPr>
            </w:pPr>
          </w:p>
        </w:tc>
        <w:tc>
          <w:tcPr>
            <w:tcW w:w="1533" w:type="dxa"/>
          </w:tcPr>
          <w:p w:rsidR="007A5A37" w:rsidRDefault="007A5A37" w:rsidP="00EF0DC6">
            <w:pPr>
              <w:jc w:val="center"/>
              <w:rPr>
                <w:lang w:eastAsia="es-MX"/>
              </w:rPr>
            </w:pPr>
            <w:r>
              <w:rPr>
                <w:lang w:eastAsia="es-MX"/>
              </w:rPr>
              <w:t>Médicos</w:t>
            </w:r>
          </w:p>
        </w:tc>
        <w:tc>
          <w:tcPr>
            <w:tcW w:w="1496" w:type="dxa"/>
          </w:tcPr>
          <w:p w:rsidR="007A5A37" w:rsidRDefault="007A5A37" w:rsidP="00EF0DC6">
            <w:pPr>
              <w:jc w:val="center"/>
              <w:rPr>
                <w:lang w:eastAsia="es-MX"/>
              </w:rPr>
            </w:pPr>
            <w:r>
              <w:rPr>
                <w:lang w:eastAsia="es-MX"/>
              </w:rPr>
              <w:t>3</w:t>
            </w:r>
          </w:p>
        </w:tc>
        <w:tc>
          <w:tcPr>
            <w:tcW w:w="1496" w:type="dxa"/>
          </w:tcPr>
          <w:p w:rsidR="007A5A37" w:rsidRDefault="007A5A37" w:rsidP="00EF0DC6">
            <w:pPr>
              <w:jc w:val="center"/>
              <w:rPr>
                <w:lang w:eastAsia="es-MX"/>
              </w:rPr>
            </w:pPr>
          </w:p>
        </w:tc>
        <w:tc>
          <w:tcPr>
            <w:tcW w:w="1497" w:type="dxa"/>
          </w:tcPr>
          <w:p w:rsidR="007A5A37" w:rsidRDefault="007A5A37" w:rsidP="00EF0DC6">
            <w:pPr>
              <w:jc w:val="center"/>
              <w:rPr>
                <w:lang w:eastAsia="es-MX"/>
              </w:rPr>
            </w:pPr>
            <w:r>
              <w:rPr>
                <w:lang w:eastAsia="es-MX"/>
              </w:rPr>
              <w:t>x</w:t>
            </w:r>
          </w:p>
        </w:tc>
        <w:tc>
          <w:tcPr>
            <w:tcW w:w="1497" w:type="dxa"/>
          </w:tcPr>
          <w:p w:rsidR="007A5A37" w:rsidRDefault="007A5A37" w:rsidP="00EF0DC6">
            <w:pPr>
              <w:jc w:val="center"/>
              <w:rPr>
                <w:lang w:eastAsia="es-MX"/>
              </w:rPr>
            </w:pPr>
            <w:r>
              <w:rPr>
                <w:lang w:eastAsia="es-MX"/>
              </w:rPr>
              <w:t>120</w:t>
            </w:r>
          </w:p>
        </w:tc>
      </w:tr>
      <w:tr w:rsidR="00383E76" w:rsidTr="00D00094">
        <w:trPr>
          <w:jc w:val="center"/>
        </w:trPr>
        <w:tc>
          <w:tcPr>
            <w:tcW w:w="1496" w:type="dxa"/>
          </w:tcPr>
          <w:p w:rsidR="00383E76" w:rsidRDefault="00383E76" w:rsidP="00D00094">
            <w:pPr>
              <w:jc w:val="center"/>
              <w:rPr>
                <w:lang w:eastAsia="es-MX"/>
              </w:rPr>
            </w:pPr>
          </w:p>
        </w:tc>
        <w:tc>
          <w:tcPr>
            <w:tcW w:w="1533" w:type="dxa"/>
          </w:tcPr>
          <w:p w:rsidR="00383E76" w:rsidRDefault="007A5A37" w:rsidP="00D00094">
            <w:pPr>
              <w:jc w:val="center"/>
              <w:rPr>
                <w:lang w:eastAsia="es-MX"/>
              </w:rPr>
            </w:pPr>
            <w:r>
              <w:rPr>
                <w:lang w:eastAsia="es-MX"/>
              </w:rPr>
              <w:t>Enfermeras</w:t>
            </w:r>
          </w:p>
        </w:tc>
        <w:tc>
          <w:tcPr>
            <w:tcW w:w="1496" w:type="dxa"/>
          </w:tcPr>
          <w:p w:rsidR="00383E76" w:rsidRDefault="007A5A37" w:rsidP="00D00094">
            <w:pPr>
              <w:jc w:val="center"/>
              <w:rPr>
                <w:lang w:eastAsia="es-MX"/>
              </w:rPr>
            </w:pPr>
            <w:r>
              <w:rPr>
                <w:lang w:eastAsia="es-MX"/>
              </w:rPr>
              <w:t>3</w:t>
            </w:r>
          </w:p>
        </w:tc>
        <w:tc>
          <w:tcPr>
            <w:tcW w:w="1496" w:type="dxa"/>
          </w:tcPr>
          <w:p w:rsidR="00383E76" w:rsidRDefault="00383E76" w:rsidP="00D00094">
            <w:pPr>
              <w:jc w:val="center"/>
              <w:rPr>
                <w:lang w:eastAsia="es-MX"/>
              </w:rPr>
            </w:pPr>
          </w:p>
        </w:tc>
        <w:tc>
          <w:tcPr>
            <w:tcW w:w="1497" w:type="dxa"/>
          </w:tcPr>
          <w:p w:rsidR="00383E76" w:rsidRDefault="00383E76" w:rsidP="00D00094">
            <w:pPr>
              <w:jc w:val="center"/>
              <w:rPr>
                <w:lang w:eastAsia="es-MX"/>
              </w:rPr>
            </w:pPr>
            <w:r>
              <w:rPr>
                <w:lang w:eastAsia="es-MX"/>
              </w:rPr>
              <w:t>X</w:t>
            </w:r>
          </w:p>
        </w:tc>
        <w:tc>
          <w:tcPr>
            <w:tcW w:w="1497" w:type="dxa"/>
          </w:tcPr>
          <w:p w:rsidR="00383E76" w:rsidRDefault="002F0F67" w:rsidP="00D00094">
            <w:pPr>
              <w:jc w:val="center"/>
              <w:rPr>
                <w:lang w:eastAsia="es-MX"/>
              </w:rPr>
            </w:pPr>
            <w:r>
              <w:rPr>
                <w:lang w:eastAsia="es-MX"/>
              </w:rPr>
              <w:t>120</w:t>
            </w:r>
          </w:p>
        </w:tc>
      </w:tr>
      <w:tr w:rsidR="00003823" w:rsidTr="006D4C2D">
        <w:trPr>
          <w:jc w:val="center"/>
        </w:trPr>
        <w:tc>
          <w:tcPr>
            <w:tcW w:w="1496" w:type="dxa"/>
          </w:tcPr>
          <w:p w:rsidR="00003823" w:rsidRDefault="00003823" w:rsidP="006D4C2D">
            <w:pPr>
              <w:jc w:val="center"/>
              <w:rPr>
                <w:lang w:eastAsia="es-MX"/>
              </w:rPr>
            </w:pPr>
          </w:p>
        </w:tc>
        <w:tc>
          <w:tcPr>
            <w:tcW w:w="1533" w:type="dxa"/>
          </w:tcPr>
          <w:p w:rsidR="00003823" w:rsidRDefault="007A5A37" w:rsidP="006D4C2D">
            <w:pPr>
              <w:jc w:val="center"/>
              <w:rPr>
                <w:lang w:eastAsia="es-MX"/>
              </w:rPr>
            </w:pPr>
            <w:r>
              <w:rPr>
                <w:lang w:eastAsia="es-MX"/>
              </w:rPr>
              <w:t>TUM</w:t>
            </w:r>
          </w:p>
        </w:tc>
        <w:tc>
          <w:tcPr>
            <w:tcW w:w="1496" w:type="dxa"/>
          </w:tcPr>
          <w:p w:rsidR="00003823" w:rsidRDefault="007A5A37" w:rsidP="006D4C2D">
            <w:pPr>
              <w:jc w:val="center"/>
              <w:rPr>
                <w:lang w:eastAsia="es-MX"/>
              </w:rPr>
            </w:pPr>
            <w:r>
              <w:rPr>
                <w:lang w:eastAsia="es-MX"/>
              </w:rPr>
              <w:t>8</w:t>
            </w:r>
          </w:p>
        </w:tc>
        <w:tc>
          <w:tcPr>
            <w:tcW w:w="1496" w:type="dxa"/>
          </w:tcPr>
          <w:p w:rsidR="00003823" w:rsidRDefault="00003823" w:rsidP="006D4C2D">
            <w:pPr>
              <w:jc w:val="center"/>
              <w:rPr>
                <w:lang w:eastAsia="es-MX"/>
              </w:rPr>
            </w:pPr>
          </w:p>
        </w:tc>
        <w:tc>
          <w:tcPr>
            <w:tcW w:w="1497" w:type="dxa"/>
          </w:tcPr>
          <w:p w:rsidR="00003823" w:rsidRDefault="00003823" w:rsidP="006D4C2D">
            <w:pPr>
              <w:jc w:val="center"/>
              <w:rPr>
                <w:lang w:eastAsia="es-MX"/>
              </w:rPr>
            </w:pPr>
            <w:r>
              <w:rPr>
                <w:lang w:eastAsia="es-MX"/>
              </w:rPr>
              <w:t>X</w:t>
            </w:r>
          </w:p>
        </w:tc>
        <w:tc>
          <w:tcPr>
            <w:tcW w:w="1497" w:type="dxa"/>
          </w:tcPr>
          <w:p w:rsidR="00003823" w:rsidRDefault="002F0F67" w:rsidP="006D4C2D">
            <w:pPr>
              <w:jc w:val="center"/>
              <w:rPr>
                <w:lang w:eastAsia="es-MX"/>
              </w:rPr>
            </w:pPr>
            <w:r>
              <w:rPr>
                <w:lang w:eastAsia="es-MX"/>
              </w:rPr>
              <w:t>120</w:t>
            </w:r>
          </w:p>
        </w:tc>
      </w:tr>
      <w:tr w:rsidR="006D4C2D" w:rsidTr="006D4C2D">
        <w:trPr>
          <w:gridAfter w:val="1"/>
          <w:wAfter w:w="1497" w:type="dxa"/>
          <w:jc w:val="center"/>
        </w:trPr>
        <w:tc>
          <w:tcPr>
            <w:tcW w:w="3029" w:type="dxa"/>
            <w:gridSpan w:val="2"/>
            <w:shd w:val="clear" w:color="auto" w:fill="FECEAE" w:themeFill="accent1" w:themeFillTint="66"/>
          </w:tcPr>
          <w:p w:rsidR="006D4C2D" w:rsidRDefault="006D4C2D" w:rsidP="006D4C2D">
            <w:pPr>
              <w:jc w:val="center"/>
              <w:rPr>
                <w:lang w:eastAsia="es-MX"/>
              </w:rPr>
            </w:pPr>
            <w:r>
              <w:rPr>
                <w:lang w:eastAsia="es-MX"/>
              </w:rPr>
              <w:t>Totales</w:t>
            </w:r>
          </w:p>
        </w:tc>
        <w:tc>
          <w:tcPr>
            <w:tcW w:w="1496" w:type="dxa"/>
            <w:shd w:val="clear" w:color="auto" w:fill="FEE6D6" w:themeFill="accent1" w:themeFillTint="33"/>
          </w:tcPr>
          <w:p w:rsidR="006D4C2D" w:rsidRDefault="007A5A37" w:rsidP="006D4C2D">
            <w:pPr>
              <w:jc w:val="center"/>
              <w:rPr>
                <w:lang w:eastAsia="es-MX"/>
              </w:rPr>
            </w:pPr>
            <w:r>
              <w:rPr>
                <w:lang w:eastAsia="es-MX"/>
              </w:rPr>
              <w:t>16</w:t>
            </w:r>
          </w:p>
        </w:tc>
        <w:tc>
          <w:tcPr>
            <w:tcW w:w="1496" w:type="dxa"/>
            <w:shd w:val="clear" w:color="auto" w:fill="FEE6D6" w:themeFill="accent1" w:themeFillTint="33"/>
          </w:tcPr>
          <w:p w:rsidR="006D4C2D" w:rsidRDefault="006D4C2D" w:rsidP="006D4C2D">
            <w:pPr>
              <w:jc w:val="center"/>
              <w:rPr>
                <w:lang w:eastAsia="es-MX"/>
              </w:rPr>
            </w:pPr>
            <w:r>
              <w:rPr>
                <w:lang w:eastAsia="es-MX"/>
              </w:rPr>
              <w:t>1</w:t>
            </w:r>
          </w:p>
        </w:tc>
        <w:tc>
          <w:tcPr>
            <w:tcW w:w="1497" w:type="dxa"/>
            <w:shd w:val="clear" w:color="auto" w:fill="FEE6D6" w:themeFill="accent1" w:themeFillTint="33"/>
          </w:tcPr>
          <w:p w:rsidR="006D4C2D" w:rsidRDefault="007A5A37" w:rsidP="006D4C2D">
            <w:pPr>
              <w:jc w:val="center"/>
              <w:rPr>
                <w:lang w:eastAsia="es-MX"/>
              </w:rPr>
            </w:pPr>
            <w:r>
              <w:rPr>
                <w:lang w:eastAsia="es-MX"/>
              </w:rPr>
              <w:t>15</w:t>
            </w:r>
          </w:p>
        </w:tc>
      </w:tr>
    </w:tbl>
    <w:p w:rsidR="009650B7" w:rsidRDefault="009650B7" w:rsidP="009650B7">
      <w:pPr>
        <w:rPr>
          <w:lang w:eastAsia="es-MX"/>
        </w:rPr>
      </w:pPr>
    </w:p>
    <w:p w:rsidR="00925CA8" w:rsidRDefault="00925CA8" w:rsidP="00925CA8">
      <w:pPr>
        <w:pStyle w:val="Ttulo2"/>
        <w:rPr>
          <w:lang w:eastAsia="es-MX"/>
        </w:rPr>
      </w:pPr>
      <w:r>
        <w:rPr>
          <w:lang w:eastAsia="es-MX"/>
        </w:rPr>
        <w:t>Ficha técnica y descripción de los puestos</w:t>
      </w:r>
    </w:p>
    <w:p w:rsidR="00003823" w:rsidRPr="00003823" w:rsidRDefault="00003823" w:rsidP="00003823">
      <w:pPr>
        <w:rPr>
          <w:color w:val="FF0000"/>
          <w:lang w:eastAsia="es-MX"/>
        </w:rPr>
      </w:pPr>
    </w:p>
    <w:tbl>
      <w:tblPr>
        <w:tblStyle w:val="Tablaconcuadrcula1"/>
        <w:tblW w:w="10065" w:type="dxa"/>
        <w:tblInd w:w="-318" w:type="dxa"/>
        <w:tblLook w:val="04A0" w:firstRow="1" w:lastRow="0" w:firstColumn="1" w:lastColumn="0" w:noHBand="0" w:noVBand="1"/>
      </w:tblPr>
      <w:tblGrid>
        <w:gridCol w:w="655"/>
        <w:gridCol w:w="897"/>
        <w:gridCol w:w="789"/>
        <w:gridCol w:w="602"/>
        <w:gridCol w:w="1308"/>
        <w:gridCol w:w="1335"/>
        <w:gridCol w:w="1141"/>
        <w:gridCol w:w="1267"/>
        <w:gridCol w:w="2071"/>
      </w:tblGrid>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rsidTr="00003823">
        <w:tc>
          <w:tcPr>
            <w:tcW w:w="4251"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Nombre del puesto </w:t>
            </w:r>
          </w:p>
        </w:tc>
        <w:tc>
          <w:tcPr>
            <w:tcW w:w="5814" w:type="dxa"/>
            <w:gridSpan w:val="4"/>
          </w:tcPr>
          <w:p w:rsidR="00925CA8" w:rsidRPr="00E055EF" w:rsidRDefault="002F0F67" w:rsidP="00925CA8">
            <w:pPr>
              <w:rPr>
                <w:rFonts w:ascii="Calibri" w:eastAsia="Calibri" w:hAnsi="Calibri"/>
              </w:rPr>
            </w:pPr>
            <w:r w:rsidRPr="00E055EF">
              <w:rPr>
                <w:rFonts w:ascii="Calibri" w:eastAsia="Calibri" w:hAnsi="Calibri"/>
              </w:rPr>
              <w:t>Director General</w:t>
            </w:r>
          </w:p>
        </w:tc>
      </w:tr>
      <w:tr w:rsidR="00925CA8" w:rsidRPr="00925CA8" w:rsidTr="00003823">
        <w:tc>
          <w:tcPr>
            <w:tcW w:w="4251"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Tipo de plaza</w:t>
            </w:r>
          </w:p>
        </w:tc>
        <w:tc>
          <w:tcPr>
            <w:tcW w:w="5814" w:type="dxa"/>
            <w:gridSpan w:val="4"/>
          </w:tcPr>
          <w:p w:rsidR="00925CA8" w:rsidRPr="00E055EF" w:rsidRDefault="00923CC5" w:rsidP="00925CA8">
            <w:pPr>
              <w:rPr>
                <w:rFonts w:ascii="Calibri" w:eastAsia="Calibri" w:hAnsi="Calibri"/>
              </w:rPr>
            </w:pPr>
            <w:r w:rsidRPr="00E055EF">
              <w:rPr>
                <w:rFonts w:ascii="Calibri" w:eastAsia="Calibri" w:hAnsi="Calibri"/>
              </w:rPr>
              <w:t>Confianza</w:t>
            </w:r>
          </w:p>
        </w:tc>
      </w:tr>
      <w:tr w:rsidR="00925CA8" w:rsidRPr="00925CA8" w:rsidTr="00003823">
        <w:tc>
          <w:tcPr>
            <w:tcW w:w="4251"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Corresponde al área de</w:t>
            </w:r>
          </w:p>
        </w:tc>
        <w:tc>
          <w:tcPr>
            <w:tcW w:w="5814" w:type="dxa"/>
            <w:gridSpan w:val="4"/>
          </w:tcPr>
          <w:p w:rsidR="00925CA8" w:rsidRPr="00E055EF" w:rsidRDefault="002F0F67" w:rsidP="00925CA8">
            <w:pPr>
              <w:rPr>
                <w:rFonts w:ascii="Calibri" w:eastAsia="Calibri" w:hAnsi="Calibri"/>
              </w:rPr>
            </w:pPr>
            <w:r w:rsidRPr="00E055EF">
              <w:rPr>
                <w:rFonts w:ascii="Calibri" w:eastAsia="Calibri" w:hAnsi="Calibri"/>
              </w:rPr>
              <w:t>Servicios Médicos</w:t>
            </w:r>
            <w:r w:rsidR="00923CC5" w:rsidRPr="00E055EF">
              <w:rPr>
                <w:rFonts w:ascii="Calibri" w:eastAsia="Calibri" w:hAnsi="Calibri"/>
              </w:rPr>
              <w:t xml:space="preserve"> Municipal</w:t>
            </w:r>
            <w:r w:rsidRPr="00E055EF">
              <w:rPr>
                <w:rFonts w:ascii="Calibri" w:eastAsia="Calibri" w:hAnsi="Calibri"/>
              </w:rPr>
              <w:t>es</w:t>
            </w:r>
          </w:p>
        </w:tc>
      </w:tr>
      <w:tr w:rsidR="00925CA8" w:rsidRPr="00925CA8" w:rsidTr="00925CA8">
        <w:tc>
          <w:tcPr>
            <w:tcW w:w="10065" w:type="dxa"/>
            <w:gridSpan w:val="9"/>
          </w:tcPr>
          <w:p w:rsidR="00925CA8" w:rsidRPr="00E055EF"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E055EF" w:rsidRDefault="00925CA8" w:rsidP="00925CA8">
            <w:pPr>
              <w:rPr>
                <w:rFonts w:ascii="Calibri" w:eastAsia="Calibri" w:hAnsi="Calibri"/>
                <w:b/>
              </w:rPr>
            </w:pPr>
            <w:r w:rsidRPr="00E055EF">
              <w:rPr>
                <w:rFonts w:ascii="Calibri" w:eastAsia="Calibri" w:hAnsi="Calibri"/>
                <w:b/>
              </w:rPr>
              <w:t>Misión del puesto:</w:t>
            </w:r>
          </w:p>
        </w:tc>
      </w:tr>
      <w:tr w:rsidR="00925CA8" w:rsidRPr="00925CA8" w:rsidTr="00925CA8">
        <w:trPr>
          <w:trHeight w:val="60"/>
        </w:trPr>
        <w:tc>
          <w:tcPr>
            <w:tcW w:w="10065" w:type="dxa"/>
            <w:gridSpan w:val="9"/>
          </w:tcPr>
          <w:p w:rsidR="001C2C90" w:rsidRPr="00E055EF" w:rsidRDefault="002F0F67" w:rsidP="00925CA8">
            <w:pPr>
              <w:rPr>
                <w:rFonts w:ascii="Calibri" w:eastAsia="Calibri" w:hAnsi="Calibri"/>
              </w:rPr>
            </w:pPr>
            <w:r w:rsidRPr="00E055EF">
              <w:rPr>
                <w:rFonts w:ascii="Calibri" w:eastAsia="Calibri" w:hAnsi="Calibri"/>
              </w:rPr>
              <w:t>Responsable de</w:t>
            </w:r>
          </w:p>
        </w:tc>
      </w:tr>
      <w:tr w:rsidR="00925CA8" w:rsidRPr="00925CA8" w:rsidTr="00925CA8">
        <w:tc>
          <w:tcPr>
            <w:tcW w:w="10065" w:type="dxa"/>
            <w:gridSpan w:val="9"/>
          </w:tcPr>
          <w:p w:rsidR="00925CA8" w:rsidRPr="00E055EF"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E055EF" w:rsidRDefault="00925CA8" w:rsidP="00925CA8">
            <w:pPr>
              <w:rPr>
                <w:rFonts w:ascii="Calibri" w:eastAsia="Calibri" w:hAnsi="Calibri"/>
                <w:b/>
              </w:rPr>
            </w:pPr>
            <w:r w:rsidRPr="00E055EF">
              <w:rPr>
                <w:rFonts w:ascii="Calibri" w:eastAsia="Calibri" w:hAnsi="Calibri"/>
                <w:b/>
              </w:rPr>
              <w:t>Funciones sustantivas:</w:t>
            </w:r>
          </w:p>
        </w:tc>
      </w:tr>
      <w:tr w:rsidR="00925CA8" w:rsidRPr="00925CA8" w:rsidTr="00925CA8">
        <w:tc>
          <w:tcPr>
            <w:tcW w:w="65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5CA8" w:rsidRPr="00E055EF" w:rsidRDefault="00925CA8" w:rsidP="00925CA8">
            <w:pPr>
              <w:rPr>
                <w:rFonts w:ascii="Calibri" w:eastAsia="Calibri" w:hAnsi="Calibri"/>
              </w:rPr>
            </w:pPr>
            <w:r w:rsidRPr="00E055EF">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E055EF" w:rsidRDefault="002F0F67">
            <w:pPr>
              <w:jc w:val="both"/>
              <w:rPr>
                <w:rFonts w:ascii="Arial" w:hAnsi="Arial" w:cs="Arial"/>
                <w:sz w:val="20"/>
                <w:szCs w:val="20"/>
              </w:rPr>
            </w:pPr>
            <w:r w:rsidRPr="00E055EF">
              <w:rPr>
                <w:rFonts w:ascii="Arial" w:hAnsi="Arial" w:cs="Arial"/>
                <w:sz w:val="20"/>
                <w:szCs w:val="20"/>
              </w:rPr>
              <w:t>Gestionar Recursos</w:t>
            </w:r>
          </w:p>
        </w:tc>
      </w:tr>
      <w:tr w:rsidR="00636627" w:rsidRPr="00925CA8" w:rsidTr="00923CC5">
        <w:tc>
          <w:tcPr>
            <w:tcW w:w="655" w:type="dxa"/>
            <w:shd w:val="clear" w:color="auto" w:fill="FEE6D6" w:themeFill="accent1" w:themeFillTint="33"/>
            <w:vAlign w:val="bottom"/>
          </w:tcPr>
          <w:p w:rsidR="00636627" w:rsidRDefault="00636627">
            <w:pPr>
              <w:jc w:val="right"/>
              <w:rPr>
                <w:rFonts w:ascii="Calibri" w:hAnsi="Calibri" w:cs="Calibri"/>
                <w:color w:val="000000"/>
              </w:rPr>
            </w:pPr>
            <w:r>
              <w:rPr>
                <w:rFonts w:ascii="Calibri" w:hAnsi="Calibri" w:cs="Calibri"/>
                <w:color w:val="000000"/>
              </w:rPr>
              <w:t>2</w:t>
            </w:r>
          </w:p>
        </w:tc>
        <w:tc>
          <w:tcPr>
            <w:tcW w:w="9410" w:type="dxa"/>
            <w:gridSpan w:val="8"/>
            <w:vAlign w:val="center"/>
          </w:tcPr>
          <w:p w:rsidR="00636627" w:rsidRPr="00E055EF" w:rsidRDefault="00636627" w:rsidP="00316CDE">
            <w:pPr>
              <w:jc w:val="both"/>
              <w:rPr>
                <w:rFonts w:ascii="Arial" w:hAnsi="Arial" w:cs="Arial"/>
                <w:sz w:val="20"/>
                <w:szCs w:val="20"/>
              </w:rPr>
            </w:pPr>
            <w:r w:rsidRPr="00E055EF">
              <w:rPr>
                <w:rFonts w:ascii="Arial" w:hAnsi="Arial" w:cs="Arial"/>
                <w:sz w:val="20"/>
                <w:szCs w:val="20"/>
              </w:rPr>
              <w:t>Atender incapacidades</w:t>
            </w:r>
          </w:p>
        </w:tc>
      </w:tr>
      <w:tr w:rsidR="00636627" w:rsidRPr="00925CA8" w:rsidTr="00923CC5">
        <w:tc>
          <w:tcPr>
            <w:tcW w:w="655" w:type="dxa"/>
            <w:shd w:val="clear" w:color="auto" w:fill="FEE6D6" w:themeFill="accent1" w:themeFillTint="33"/>
            <w:vAlign w:val="bottom"/>
          </w:tcPr>
          <w:p w:rsidR="00636627" w:rsidRDefault="00636627">
            <w:pPr>
              <w:jc w:val="right"/>
              <w:rPr>
                <w:rFonts w:ascii="Calibri" w:hAnsi="Calibri" w:cs="Calibri"/>
                <w:color w:val="000000"/>
              </w:rPr>
            </w:pPr>
            <w:r>
              <w:rPr>
                <w:rFonts w:ascii="Calibri" w:hAnsi="Calibri" w:cs="Calibri"/>
                <w:color w:val="000000"/>
              </w:rPr>
              <w:t>3</w:t>
            </w:r>
          </w:p>
        </w:tc>
        <w:tc>
          <w:tcPr>
            <w:tcW w:w="9410" w:type="dxa"/>
            <w:gridSpan w:val="8"/>
            <w:vAlign w:val="center"/>
          </w:tcPr>
          <w:p w:rsidR="00636627" w:rsidRPr="00E055EF" w:rsidRDefault="00636627" w:rsidP="00316CDE">
            <w:pPr>
              <w:jc w:val="both"/>
              <w:rPr>
                <w:rFonts w:ascii="Arial" w:hAnsi="Arial" w:cs="Arial"/>
                <w:sz w:val="20"/>
                <w:szCs w:val="20"/>
              </w:rPr>
            </w:pPr>
            <w:r w:rsidRPr="00E055EF">
              <w:rPr>
                <w:rFonts w:ascii="Arial" w:hAnsi="Arial" w:cs="Arial"/>
                <w:sz w:val="20"/>
                <w:szCs w:val="20"/>
              </w:rPr>
              <w:t xml:space="preserve">Acudir a reuniones </w:t>
            </w:r>
          </w:p>
        </w:tc>
      </w:tr>
      <w:tr w:rsidR="00636627" w:rsidRPr="00925CA8" w:rsidTr="00923CC5">
        <w:tc>
          <w:tcPr>
            <w:tcW w:w="655" w:type="dxa"/>
            <w:shd w:val="clear" w:color="auto" w:fill="FEE6D6" w:themeFill="accent1" w:themeFillTint="33"/>
            <w:vAlign w:val="bottom"/>
          </w:tcPr>
          <w:p w:rsidR="00636627" w:rsidRDefault="00636627">
            <w:pPr>
              <w:jc w:val="right"/>
              <w:rPr>
                <w:rFonts w:ascii="Calibri" w:hAnsi="Calibri" w:cs="Calibri"/>
                <w:color w:val="000000"/>
              </w:rPr>
            </w:pPr>
            <w:r>
              <w:rPr>
                <w:rFonts w:ascii="Calibri" w:hAnsi="Calibri" w:cs="Calibri"/>
                <w:color w:val="000000"/>
              </w:rPr>
              <w:t>4</w:t>
            </w:r>
          </w:p>
        </w:tc>
        <w:tc>
          <w:tcPr>
            <w:tcW w:w="9410" w:type="dxa"/>
            <w:gridSpan w:val="8"/>
            <w:vAlign w:val="center"/>
          </w:tcPr>
          <w:p w:rsidR="00636627" w:rsidRPr="00E055EF" w:rsidRDefault="00636627" w:rsidP="00316CDE">
            <w:pPr>
              <w:jc w:val="both"/>
              <w:rPr>
                <w:rFonts w:ascii="Arial" w:hAnsi="Arial" w:cs="Arial"/>
                <w:sz w:val="20"/>
                <w:szCs w:val="20"/>
              </w:rPr>
            </w:pPr>
            <w:r w:rsidRPr="00E055EF">
              <w:rPr>
                <w:rFonts w:ascii="Arial" w:hAnsi="Arial" w:cs="Arial"/>
                <w:sz w:val="20"/>
                <w:szCs w:val="20"/>
              </w:rPr>
              <w:t>Coordinar acciones con Secretaría de Salud</w:t>
            </w:r>
          </w:p>
        </w:tc>
      </w:tr>
      <w:tr w:rsidR="00636627" w:rsidRPr="00925CA8" w:rsidTr="00923CC5">
        <w:tc>
          <w:tcPr>
            <w:tcW w:w="655" w:type="dxa"/>
            <w:shd w:val="clear" w:color="auto" w:fill="FEE6D6" w:themeFill="accent1" w:themeFillTint="33"/>
            <w:vAlign w:val="bottom"/>
          </w:tcPr>
          <w:p w:rsidR="00636627" w:rsidRDefault="00636627">
            <w:pPr>
              <w:jc w:val="right"/>
              <w:rPr>
                <w:rFonts w:ascii="Calibri" w:hAnsi="Calibri" w:cs="Calibri"/>
                <w:color w:val="000000"/>
              </w:rPr>
            </w:pPr>
            <w:r>
              <w:rPr>
                <w:rFonts w:ascii="Calibri" w:hAnsi="Calibri" w:cs="Calibri"/>
                <w:color w:val="000000"/>
              </w:rPr>
              <w:t>5</w:t>
            </w:r>
          </w:p>
        </w:tc>
        <w:tc>
          <w:tcPr>
            <w:tcW w:w="9410" w:type="dxa"/>
            <w:gridSpan w:val="8"/>
            <w:vAlign w:val="center"/>
          </w:tcPr>
          <w:p w:rsidR="00636627" w:rsidRPr="00E055EF" w:rsidRDefault="00DE744E" w:rsidP="00316CDE">
            <w:pPr>
              <w:jc w:val="both"/>
              <w:rPr>
                <w:rFonts w:ascii="Arial" w:hAnsi="Arial" w:cs="Arial"/>
                <w:sz w:val="20"/>
                <w:szCs w:val="20"/>
              </w:rPr>
            </w:pPr>
            <w:r w:rsidRPr="00E055EF">
              <w:rPr>
                <w:rFonts w:ascii="Arial" w:hAnsi="Arial" w:cs="Arial"/>
                <w:sz w:val="20"/>
                <w:szCs w:val="20"/>
              </w:rPr>
              <w:t xml:space="preserve">Coordinar personal </w:t>
            </w:r>
          </w:p>
        </w:tc>
      </w:tr>
      <w:tr w:rsidR="00636627" w:rsidRPr="00925CA8" w:rsidTr="00923CC5">
        <w:tc>
          <w:tcPr>
            <w:tcW w:w="655" w:type="dxa"/>
            <w:shd w:val="clear" w:color="auto" w:fill="FEE6D6" w:themeFill="accent1" w:themeFillTint="33"/>
            <w:vAlign w:val="bottom"/>
          </w:tcPr>
          <w:p w:rsidR="00636627" w:rsidRDefault="00636627">
            <w:pPr>
              <w:jc w:val="right"/>
              <w:rPr>
                <w:rFonts w:ascii="Calibri" w:hAnsi="Calibri" w:cs="Calibri"/>
                <w:color w:val="000000"/>
              </w:rPr>
            </w:pPr>
            <w:r>
              <w:rPr>
                <w:rFonts w:ascii="Calibri" w:hAnsi="Calibri" w:cs="Calibri"/>
                <w:color w:val="000000"/>
              </w:rPr>
              <w:t>6</w:t>
            </w:r>
          </w:p>
        </w:tc>
        <w:tc>
          <w:tcPr>
            <w:tcW w:w="9410" w:type="dxa"/>
            <w:gridSpan w:val="8"/>
            <w:vAlign w:val="center"/>
          </w:tcPr>
          <w:p w:rsidR="00636627" w:rsidRPr="00E055EF" w:rsidRDefault="00DE744E">
            <w:pPr>
              <w:jc w:val="both"/>
              <w:rPr>
                <w:rFonts w:ascii="Arial" w:hAnsi="Arial" w:cs="Arial"/>
                <w:sz w:val="20"/>
                <w:szCs w:val="20"/>
              </w:rPr>
            </w:pPr>
            <w:r w:rsidRPr="00E055EF">
              <w:rPr>
                <w:rFonts w:ascii="Arial" w:hAnsi="Arial" w:cs="Arial"/>
                <w:sz w:val="20"/>
                <w:szCs w:val="20"/>
              </w:rPr>
              <w:t>Capacitación</w:t>
            </w:r>
          </w:p>
        </w:tc>
      </w:tr>
      <w:tr w:rsidR="00636627" w:rsidRPr="00925CA8" w:rsidTr="00925CA8">
        <w:tc>
          <w:tcPr>
            <w:tcW w:w="10065" w:type="dxa"/>
            <w:gridSpan w:val="9"/>
          </w:tcPr>
          <w:p w:rsidR="00636627" w:rsidRPr="00925CA8" w:rsidRDefault="00636627" w:rsidP="00925CA8">
            <w:pPr>
              <w:rPr>
                <w:rFonts w:ascii="Calibri" w:eastAsia="Calibri" w:hAnsi="Calibri"/>
              </w:rPr>
            </w:pPr>
          </w:p>
        </w:tc>
      </w:tr>
      <w:tr w:rsidR="00636627" w:rsidRPr="00925CA8" w:rsidTr="00925CA8">
        <w:tc>
          <w:tcPr>
            <w:tcW w:w="10065" w:type="dxa"/>
            <w:gridSpan w:val="9"/>
            <w:shd w:val="clear" w:color="auto" w:fill="E65B01" w:themeFill="accent1" w:themeFillShade="BF"/>
          </w:tcPr>
          <w:p w:rsidR="00636627" w:rsidRPr="00925CA8" w:rsidRDefault="00636627" w:rsidP="00925CA8">
            <w:pPr>
              <w:rPr>
                <w:rFonts w:ascii="Calibri" w:eastAsia="Calibri" w:hAnsi="Calibri"/>
                <w:b/>
                <w:color w:val="FFFFFF"/>
              </w:rPr>
            </w:pPr>
            <w:r w:rsidRPr="00925CA8">
              <w:rPr>
                <w:rFonts w:ascii="Calibri" w:eastAsia="Calibri" w:hAnsi="Calibri"/>
                <w:b/>
                <w:color w:val="FFFFFF"/>
              </w:rPr>
              <w:t>Relación Organizacional</w:t>
            </w:r>
          </w:p>
        </w:tc>
      </w:tr>
      <w:tr w:rsidR="00636627" w:rsidRPr="00925CA8" w:rsidTr="00003823">
        <w:tc>
          <w:tcPr>
            <w:tcW w:w="2943" w:type="dxa"/>
            <w:gridSpan w:val="4"/>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Puesto al que reporta</w:t>
            </w:r>
          </w:p>
        </w:tc>
        <w:tc>
          <w:tcPr>
            <w:tcW w:w="1308" w:type="dxa"/>
          </w:tcPr>
          <w:p w:rsidR="00636627" w:rsidRPr="00695E27" w:rsidRDefault="00636627" w:rsidP="00925CA8">
            <w:pPr>
              <w:rPr>
                <w:rFonts w:ascii="Calibri" w:eastAsia="Calibri" w:hAnsi="Calibri"/>
              </w:rPr>
            </w:pPr>
            <w:r w:rsidRPr="00695E27">
              <w:rPr>
                <w:rFonts w:ascii="Calibri" w:eastAsia="Calibri" w:hAnsi="Calibri"/>
              </w:rPr>
              <w:t>Presidencia</w:t>
            </w:r>
          </w:p>
        </w:tc>
        <w:tc>
          <w:tcPr>
            <w:tcW w:w="3743" w:type="dxa"/>
            <w:gridSpan w:val="3"/>
            <w:shd w:val="clear" w:color="auto" w:fill="FEE6D6" w:themeFill="accent1" w:themeFillTint="33"/>
          </w:tcPr>
          <w:p w:rsidR="00636627" w:rsidRPr="00695E27" w:rsidRDefault="00636627" w:rsidP="00925CA8">
            <w:pPr>
              <w:rPr>
                <w:rFonts w:ascii="Calibri" w:eastAsia="Calibri" w:hAnsi="Calibri"/>
              </w:rPr>
            </w:pPr>
            <w:r w:rsidRPr="00695E27">
              <w:rPr>
                <w:rFonts w:ascii="Calibri" w:eastAsia="Calibri" w:hAnsi="Calibri"/>
              </w:rPr>
              <w:t>Número de personas a su cargo</w:t>
            </w:r>
          </w:p>
        </w:tc>
        <w:tc>
          <w:tcPr>
            <w:tcW w:w="2071" w:type="dxa"/>
          </w:tcPr>
          <w:p w:rsidR="00636627" w:rsidRPr="00695E27" w:rsidRDefault="00636627" w:rsidP="00925CA8">
            <w:pPr>
              <w:rPr>
                <w:rFonts w:ascii="Calibri" w:eastAsia="Calibri" w:hAnsi="Calibri"/>
              </w:rPr>
            </w:pPr>
            <w:r w:rsidRPr="00695E27">
              <w:rPr>
                <w:rFonts w:ascii="Calibri" w:eastAsia="Calibri" w:hAnsi="Calibri"/>
              </w:rPr>
              <w:t>15</w:t>
            </w:r>
          </w:p>
        </w:tc>
      </w:tr>
      <w:tr w:rsidR="00636627" w:rsidRPr="00925CA8" w:rsidTr="00003823">
        <w:tc>
          <w:tcPr>
            <w:tcW w:w="2943" w:type="dxa"/>
            <w:gridSpan w:val="4"/>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 xml:space="preserve">Personal de confianza a su </w:t>
            </w:r>
            <w:r w:rsidRPr="00925CA8">
              <w:rPr>
                <w:rFonts w:ascii="Calibri" w:eastAsia="Calibri" w:hAnsi="Calibri"/>
              </w:rPr>
              <w:lastRenderedPageBreak/>
              <w:t xml:space="preserve">cargo </w:t>
            </w:r>
          </w:p>
        </w:tc>
        <w:tc>
          <w:tcPr>
            <w:tcW w:w="1308" w:type="dxa"/>
          </w:tcPr>
          <w:p w:rsidR="00636627" w:rsidRPr="00695E27" w:rsidRDefault="00636627" w:rsidP="00925CA8">
            <w:pPr>
              <w:rPr>
                <w:rFonts w:ascii="Calibri" w:eastAsia="Calibri" w:hAnsi="Calibri"/>
              </w:rPr>
            </w:pPr>
            <w:r w:rsidRPr="00695E27">
              <w:rPr>
                <w:rFonts w:ascii="Calibri" w:eastAsia="Calibri" w:hAnsi="Calibri"/>
              </w:rPr>
              <w:lastRenderedPageBreak/>
              <w:t>0</w:t>
            </w:r>
          </w:p>
        </w:tc>
        <w:tc>
          <w:tcPr>
            <w:tcW w:w="3743" w:type="dxa"/>
            <w:gridSpan w:val="3"/>
            <w:shd w:val="clear" w:color="auto" w:fill="FEE6D6" w:themeFill="accent1" w:themeFillTint="33"/>
          </w:tcPr>
          <w:p w:rsidR="00636627" w:rsidRPr="00695E27" w:rsidRDefault="00636627" w:rsidP="00925CA8">
            <w:pPr>
              <w:rPr>
                <w:rFonts w:ascii="Calibri" w:eastAsia="Calibri" w:hAnsi="Calibri"/>
              </w:rPr>
            </w:pPr>
            <w:r w:rsidRPr="00695E27">
              <w:rPr>
                <w:rFonts w:ascii="Calibri" w:eastAsia="Calibri" w:hAnsi="Calibri"/>
              </w:rPr>
              <w:t xml:space="preserve">Personal sindicalizado a su cargo </w:t>
            </w:r>
          </w:p>
        </w:tc>
        <w:tc>
          <w:tcPr>
            <w:tcW w:w="2071" w:type="dxa"/>
          </w:tcPr>
          <w:p w:rsidR="00636627" w:rsidRPr="00695E27" w:rsidRDefault="00636627" w:rsidP="00925CA8">
            <w:pPr>
              <w:rPr>
                <w:rFonts w:ascii="Calibri" w:eastAsia="Calibri" w:hAnsi="Calibri"/>
              </w:rPr>
            </w:pPr>
            <w:r w:rsidRPr="00695E27">
              <w:rPr>
                <w:rFonts w:ascii="Calibri" w:eastAsia="Calibri" w:hAnsi="Calibri"/>
              </w:rPr>
              <w:t>0</w:t>
            </w:r>
          </w:p>
        </w:tc>
      </w:tr>
      <w:tr w:rsidR="00636627" w:rsidRPr="00925CA8" w:rsidTr="00003823">
        <w:tc>
          <w:tcPr>
            <w:tcW w:w="2943" w:type="dxa"/>
            <w:gridSpan w:val="4"/>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lastRenderedPageBreak/>
              <w:t>Relaciones internas</w:t>
            </w:r>
          </w:p>
        </w:tc>
        <w:tc>
          <w:tcPr>
            <w:tcW w:w="7122" w:type="dxa"/>
            <w:gridSpan w:val="5"/>
          </w:tcPr>
          <w:p w:rsidR="00636627" w:rsidRPr="00695E27" w:rsidRDefault="00636627" w:rsidP="00925CA8">
            <w:pPr>
              <w:rPr>
                <w:rFonts w:ascii="Calibri" w:eastAsia="Calibri" w:hAnsi="Calibri"/>
              </w:rPr>
            </w:pPr>
            <w:r w:rsidRPr="00695E27">
              <w:rPr>
                <w:rFonts w:ascii="Calibri" w:eastAsia="Calibri" w:hAnsi="Calibri"/>
              </w:rPr>
              <w:t>Tesorería, Sindicatura, Secretaría General, Obras Públicas, Permisos y Reglamentos</w:t>
            </w:r>
          </w:p>
        </w:tc>
      </w:tr>
      <w:tr w:rsidR="00636627" w:rsidRPr="00925CA8" w:rsidTr="00003823">
        <w:tc>
          <w:tcPr>
            <w:tcW w:w="2943" w:type="dxa"/>
            <w:gridSpan w:val="4"/>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Relaciones externas</w:t>
            </w:r>
          </w:p>
        </w:tc>
        <w:tc>
          <w:tcPr>
            <w:tcW w:w="7122" w:type="dxa"/>
            <w:gridSpan w:val="5"/>
          </w:tcPr>
          <w:p w:rsidR="00636627" w:rsidRPr="00695E27" w:rsidRDefault="00636627" w:rsidP="00925CA8">
            <w:pPr>
              <w:rPr>
                <w:rFonts w:ascii="Calibri" w:eastAsia="Calibri" w:hAnsi="Calibri"/>
              </w:rPr>
            </w:pPr>
            <w:r w:rsidRPr="00695E27">
              <w:rPr>
                <w:rFonts w:ascii="Calibri" w:eastAsia="Calibri" w:hAnsi="Calibri"/>
              </w:rPr>
              <w:t>Secretaría de Salud, Consejo Metropolitano, Asociaciones civiles y la ciudadanía en general</w:t>
            </w:r>
            <w:r w:rsidR="00695E27" w:rsidRPr="00695E27">
              <w:rPr>
                <w:rFonts w:ascii="Calibri" w:eastAsia="Calibri" w:hAnsi="Calibri"/>
              </w:rPr>
              <w:t xml:space="preserve"> centro regulador.</w:t>
            </w:r>
          </w:p>
        </w:tc>
      </w:tr>
      <w:tr w:rsidR="00636627" w:rsidRPr="00925CA8" w:rsidTr="00925CA8">
        <w:tc>
          <w:tcPr>
            <w:tcW w:w="10065" w:type="dxa"/>
            <w:gridSpan w:val="9"/>
          </w:tcPr>
          <w:p w:rsidR="00636627" w:rsidRPr="00925CA8" w:rsidRDefault="00636627" w:rsidP="00925CA8">
            <w:pPr>
              <w:rPr>
                <w:rFonts w:ascii="Calibri" w:eastAsia="Calibri" w:hAnsi="Calibri"/>
              </w:rPr>
            </w:pPr>
          </w:p>
        </w:tc>
      </w:tr>
      <w:tr w:rsidR="00636627" w:rsidRPr="00925CA8" w:rsidTr="00925CA8">
        <w:tc>
          <w:tcPr>
            <w:tcW w:w="10065" w:type="dxa"/>
            <w:gridSpan w:val="9"/>
            <w:shd w:val="clear" w:color="auto" w:fill="E65B01" w:themeFill="accent1" w:themeFillShade="BF"/>
          </w:tcPr>
          <w:p w:rsidR="00636627" w:rsidRPr="00925CA8" w:rsidRDefault="00636627" w:rsidP="00925CA8">
            <w:pPr>
              <w:rPr>
                <w:rFonts w:ascii="Calibri" w:eastAsia="Calibri" w:hAnsi="Calibri"/>
                <w:b/>
                <w:color w:val="FFFFFF"/>
              </w:rPr>
            </w:pPr>
            <w:r w:rsidRPr="00925CA8">
              <w:rPr>
                <w:rFonts w:ascii="Calibri" w:eastAsia="Calibri" w:hAnsi="Calibri"/>
                <w:b/>
                <w:color w:val="FFFFFF"/>
              </w:rPr>
              <w:t>Perfil del puesto:</w:t>
            </w:r>
          </w:p>
        </w:tc>
      </w:tr>
      <w:tr w:rsidR="00636627" w:rsidRPr="00925CA8" w:rsidTr="00003823">
        <w:tc>
          <w:tcPr>
            <w:tcW w:w="2943" w:type="dxa"/>
            <w:gridSpan w:val="4"/>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Rango de edad</w:t>
            </w:r>
          </w:p>
        </w:tc>
        <w:tc>
          <w:tcPr>
            <w:tcW w:w="1308" w:type="dxa"/>
          </w:tcPr>
          <w:p w:rsidR="00636627" w:rsidRPr="00E055EF" w:rsidRDefault="00636627" w:rsidP="00925CA8">
            <w:pPr>
              <w:rPr>
                <w:rFonts w:ascii="Calibri" w:eastAsia="Calibri" w:hAnsi="Calibri"/>
              </w:rPr>
            </w:pPr>
            <w:r w:rsidRPr="00E055EF">
              <w:rPr>
                <w:rFonts w:ascii="Calibri" w:eastAsia="Calibri" w:hAnsi="Calibri"/>
              </w:rPr>
              <w:t>25-50</w:t>
            </w:r>
          </w:p>
        </w:tc>
        <w:tc>
          <w:tcPr>
            <w:tcW w:w="2476" w:type="dxa"/>
            <w:gridSpan w:val="2"/>
            <w:shd w:val="clear" w:color="auto" w:fill="FEE6D6" w:themeFill="accent1" w:themeFillTint="33"/>
          </w:tcPr>
          <w:p w:rsidR="00636627" w:rsidRPr="00E055EF" w:rsidRDefault="00636627" w:rsidP="00925CA8">
            <w:pPr>
              <w:rPr>
                <w:rFonts w:ascii="Calibri" w:eastAsia="Calibri" w:hAnsi="Calibri"/>
              </w:rPr>
            </w:pPr>
            <w:r w:rsidRPr="00E055EF">
              <w:rPr>
                <w:rFonts w:ascii="Calibri" w:eastAsia="Calibri" w:hAnsi="Calibri"/>
              </w:rPr>
              <w:t>Escolaridad</w:t>
            </w:r>
          </w:p>
        </w:tc>
        <w:tc>
          <w:tcPr>
            <w:tcW w:w="3338" w:type="dxa"/>
            <w:gridSpan w:val="2"/>
          </w:tcPr>
          <w:p w:rsidR="00636627" w:rsidRPr="00E055EF" w:rsidRDefault="00636627" w:rsidP="00925CA8">
            <w:pPr>
              <w:rPr>
                <w:rFonts w:ascii="Calibri" w:eastAsia="Calibri" w:hAnsi="Calibri"/>
              </w:rPr>
            </w:pPr>
            <w:r w:rsidRPr="00E055EF">
              <w:rPr>
                <w:rFonts w:ascii="Calibri" w:eastAsia="Calibri" w:hAnsi="Calibri"/>
              </w:rPr>
              <w:t>Médico General (Especialidad)</w:t>
            </w:r>
          </w:p>
        </w:tc>
      </w:tr>
      <w:tr w:rsidR="00636627" w:rsidRPr="00925CA8" w:rsidTr="00925CA8">
        <w:tc>
          <w:tcPr>
            <w:tcW w:w="1552" w:type="dxa"/>
            <w:gridSpan w:val="2"/>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Especialidad</w:t>
            </w:r>
          </w:p>
        </w:tc>
        <w:tc>
          <w:tcPr>
            <w:tcW w:w="8513" w:type="dxa"/>
            <w:gridSpan w:val="7"/>
          </w:tcPr>
          <w:p w:rsidR="00636627" w:rsidRPr="00E055EF" w:rsidRDefault="00636627" w:rsidP="00925CA8">
            <w:pPr>
              <w:rPr>
                <w:rFonts w:ascii="Calibri" w:eastAsia="Calibri" w:hAnsi="Calibri"/>
              </w:rPr>
            </w:pPr>
          </w:p>
        </w:tc>
      </w:tr>
      <w:tr w:rsidR="00636627" w:rsidRPr="00925CA8" w:rsidTr="00003823">
        <w:tc>
          <w:tcPr>
            <w:tcW w:w="1552" w:type="dxa"/>
            <w:gridSpan w:val="2"/>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Masculino</w:t>
            </w:r>
          </w:p>
        </w:tc>
        <w:tc>
          <w:tcPr>
            <w:tcW w:w="1308" w:type="dxa"/>
          </w:tcPr>
          <w:p w:rsidR="00636627" w:rsidRPr="00E055EF" w:rsidRDefault="00636627" w:rsidP="00925CA8">
            <w:pPr>
              <w:rPr>
                <w:rFonts w:ascii="Calibri" w:eastAsia="Calibri" w:hAnsi="Calibri"/>
              </w:rPr>
            </w:pPr>
          </w:p>
        </w:tc>
        <w:tc>
          <w:tcPr>
            <w:tcW w:w="1335" w:type="dxa"/>
            <w:shd w:val="clear" w:color="auto" w:fill="FEE6D6" w:themeFill="accent1" w:themeFillTint="33"/>
          </w:tcPr>
          <w:p w:rsidR="00636627" w:rsidRPr="00E055EF" w:rsidRDefault="00636627" w:rsidP="00925CA8">
            <w:pPr>
              <w:rPr>
                <w:rFonts w:ascii="Calibri" w:eastAsia="Calibri" w:hAnsi="Calibri"/>
              </w:rPr>
            </w:pPr>
            <w:r w:rsidRPr="00E055EF">
              <w:rPr>
                <w:rFonts w:ascii="Calibri" w:eastAsia="Calibri" w:hAnsi="Calibri"/>
              </w:rPr>
              <w:t>Femenino</w:t>
            </w:r>
          </w:p>
        </w:tc>
        <w:tc>
          <w:tcPr>
            <w:tcW w:w="1141" w:type="dxa"/>
          </w:tcPr>
          <w:p w:rsidR="00636627" w:rsidRPr="00E055EF" w:rsidRDefault="00636627" w:rsidP="00925CA8">
            <w:pPr>
              <w:rPr>
                <w:rFonts w:ascii="Calibri" w:eastAsia="Calibri" w:hAnsi="Calibri"/>
              </w:rPr>
            </w:pPr>
          </w:p>
        </w:tc>
        <w:tc>
          <w:tcPr>
            <w:tcW w:w="1267" w:type="dxa"/>
            <w:shd w:val="clear" w:color="auto" w:fill="FEE6D6" w:themeFill="accent1" w:themeFillTint="33"/>
          </w:tcPr>
          <w:p w:rsidR="00636627" w:rsidRPr="00E055EF" w:rsidRDefault="00636627" w:rsidP="00925CA8">
            <w:pPr>
              <w:rPr>
                <w:rFonts w:ascii="Calibri" w:eastAsia="Calibri" w:hAnsi="Calibri"/>
              </w:rPr>
            </w:pPr>
            <w:r w:rsidRPr="00E055EF">
              <w:rPr>
                <w:rFonts w:ascii="Calibri" w:eastAsia="Calibri" w:hAnsi="Calibri"/>
              </w:rPr>
              <w:t>Indistinto</w:t>
            </w:r>
          </w:p>
        </w:tc>
        <w:tc>
          <w:tcPr>
            <w:tcW w:w="2071" w:type="dxa"/>
          </w:tcPr>
          <w:p w:rsidR="00636627" w:rsidRPr="00E055EF" w:rsidRDefault="00636627" w:rsidP="00925CA8">
            <w:pPr>
              <w:rPr>
                <w:rFonts w:ascii="Calibri" w:eastAsia="Calibri" w:hAnsi="Calibri"/>
              </w:rPr>
            </w:pPr>
            <w:r w:rsidRPr="00E055EF">
              <w:rPr>
                <w:rFonts w:ascii="Calibri" w:eastAsia="Calibri" w:hAnsi="Calibri"/>
              </w:rPr>
              <w:t>X</w:t>
            </w:r>
          </w:p>
        </w:tc>
      </w:tr>
      <w:tr w:rsidR="00636627" w:rsidRPr="00925CA8" w:rsidTr="00925CA8">
        <w:tc>
          <w:tcPr>
            <w:tcW w:w="10065" w:type="dxa"/>
            <w:gridSpan w:val="9"/>
          </w:tcPr>
          <w:p w:rsidR="00636627" w:rsidRPr="00E055EF" w:rsidRDefault="00636627" w:rsidP="00925CA8">
            <w:pPr>
              <w:rPr>
                <w:rFonts w:ascii="Calibri" w:eastAsia="Calibri" w:hAnsi="Calibri"/>
              </w:rPr>
            </w:pPr>
          </w:p>
        </w:tc>
      </w:tr>
      <w:tr w:rsidR="00636627" w:rsidRPr="00925CA8" w:rsidTr="00925CA8">
        <w:tc>
          <w:tcPr>
            <w:tcW w:w="10065" w:type="dxa"/>
            <w:gridSpan w:val="9"/>
            <w:shd w:val="clear" w:color="auto" w:fill="E65B01" w:themeFill="accent1" w:themeFillShade="BF"/>
          </w:tcPr>
          <w:p w:rsidR="00636627" w:rsidRPr="00E055EF" w:rsidRDefault="00636627" w:rsidP="00925CA8">
            <w:pPr>
              <w:rPr>
                <w:rFonts w:ascii="Calibri" w:eastAsia="Calibri" w:hAnsi="Calibri"/>
                <w:b/>
              </w:rPr>
            </w:pPr>
            <w:r w:rsidRPr="00E055EF">
              <w:rPr>
                <w:rFonts w:ascii="Calibri" w:eastAsia="Calibri" w:hAnsi="Calibri"/>
                <w:b/>
              </w:rPr>
              <w:t>Experiencia Previa:</w:t>
            </w:r>
          </w:p>
        </w:tc>
      </w:tr>
      <w:tr w:rsidR="00636627" w:rsidRPr="00925CA8" w:rsidTr="00003823">
        <w:tc>
          <w:tcPr>
            <w:tcW w:w="2341" w:type="dxa"/>
            <w:gridSpan w:val="3"/>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Tiempo</w:t>
            </w:r>
          </w:p>
        </w:tc>
        <w:tc>
          <w:tcPr>
            <w:tcW w:w="7724" w:type="dxa"/>
            <w:gridSpan w:val="6"/>
          </w:tcPr>
          <w:p w:rsidR="00636627" w:rsidRPr="00E055EF" w:rsidRDefault="00636627" w:rsidP="00925CA8">
            <w:pPr>
              <w:rPr>
                <w:rFonts w:ascii="Calibri" w:eastAsia="Calibri" w:hAnsi="Calibri"/>
              </w:rPr>
            </w:pPr>
          </w:p>
        </w:tc>
      </w:tr>
      <w:tr w:rsidR="00636627" w:rsidRPr="00925CA8" w:rsidTr="00003823">
        <w:tc>
          <w:tcPr>
            <w:tcW w:w="2341" w:type="dxa"/>
            <w:gridSpan w:val="3"/>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¿En qué puestos?</w:t>
            </w:r>
          </w:p>
        </w:tc>
        <w:tc>
          <w:tcPr>
            <w:tcW w:w="7724" w:type="dxa"/>
            <w:gridSpan w:val="6"/>
          </w:tcPr>
          <w:p w:rsidR="00636627" w:rsidRPr="00E055EF" w:rsidRDefault="00636627" w:rsidP="00925CA8">
            <w:pPr>
              <w:rPr>
                <w:rFonts w:ascii="Calibri" w:eastAsia="Calibri" w:hAnsi="Calibri"/>
              </w:rPr>
            </w:pPr>
          </w:p>
        </w:tc>
      </w:tr>
      <w:tr w:rsidR="00636627" w:rsidRPr="00925CA8" w:rsidTr="00925CA8">
        <w:tc>
          <w:tcPr>
            <w:tcW w:w="10065" w:type="dxa"/>
            <w:gridSpan w:val="9"/>
          </w:tcPr>
          <w:p w:rsidR="00636627" w:rsidRPr="00925CA8" w:rsidRDefault="00636627" w:rsidP="00925CA8">
            <w:pPr>
              <w:rPr>
                <w:rFonts w:ascii="Calibri" w:eastAsia="Calibri" w:hAnsi="Calibri"/>
              </w:rPr>
            </w:pPr>
          </w:p>
        </w:tc>
      </w:tr>
      <w:tr w:rsidR="00636627" w:rsidRPr="00925CA8" w:rsidTr="00925CA8">
        <w:tc>
          <w:tcPr>
            <w:tcW w:w="10065" w:type="dxa"/>
            <w:gridSpan w:val="9"/>
            <w:shd w:val="clear" w:color="auto" w:fill="E65B01" w:themeFill="accent1" w:themeFillShade="BF"/>
          </w:tcPr>
          <w:p w:rsidR="00636627" w:rsidRPr="00925CA8" w:rsidRDefault="00636627" w:rsidP="00925CA8">
            <w:pPr>
              <w:rPr>
                <w:rFonts w:ascii="Calibri" w:eastAsia="Calibri" w:hAnsi="Calibri"/>
                <w:b/>
                <w:color w:val="FFFFFF"/>
              </w:rPr>
            </w:pPr>
            <w:r w:rsidRPr="00925CA8">
              <w:rPr>
                <w:rFonts w:ascii="Calibri" w:eastAsia="Calibri" w:hAnsi="Calibri"/>
                <w:b/>
                <w:color w:val="FFFFFF"/>
              </w:rPr>
              <w:t>Competencias:</w:t>
            </w:r>
          </w:p>
        </w:tc>
      </w:tr>
      <w:tr w:rsidR="00636627" w:rsidRPr="00925CA8" w:rsidTr="00003823">
        <w:tc>
          <w:tcPr>
            <w:tcW w:w="1552" w:type="dxa"/>
            <w:gridSpan w:val="2"/>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Conocimientos / Aptitudes</w:t>
            </w:r>
          </w:p>
        </w:tc>
        <w:tc>
          <w:tcPr>
            <w:tcW w:w="2699" w:type="dxa"/>
            <w:gridSpan w:val="3"/>
          </w:tcPr>
          <w:p w:rsidR="00636627" w:rsidRPr="00A62B18" w:rsidRDefault="00636627" w:rsidP="00A62B18">
            <w:pPr>
              <w:pStyle w:val="Prrafodelista"/>
              <w:numPr>
                <w:ilvl w:val="0"/>
                <w:numId w:val="19"/>
              </w:numPr>
              <w:rPr>
                <w:rFonts w:ascii="Calibri" w:eastAsia="Calibri" w:hAnsi="Calibri"/>
              </w:rPr>
            </w:pPr>
            <w:r w:rsidRPr="00A62B18">
              <w:rPr>
                <w:rFonts w:ascii="Calibri" w:eastAsia="Calibri" w:hAnsi="Calibri"/>
              </w:rPr>
              <w:t>Administrativos</w:t>
            </w:r>
          </w:p>
          <w:p w:rsidR="00636627" w:rsidRPr="00A62B18" w:rsidRDefault="00636627" w:rsidP="00A62B18">
            <w:pPr>
              <w:pStyle w:val="Prrafodelista"/>
              <w:numPr>
                <w:ilvl w:val="0"/>
                <w:numId w:val="19"/>
              </w:numPr>
              <w:rPr>
                <w:rFonts w:ascii="Calibri" w:eastAsia="Calibri" w:hAnsi="Calibri"/>
              </w:rPr>
            </w:pPr>
            <w:r w:rsidRPr="00A62B18">
              <w:rPr>
                <w:rFonts w:ascii="Calibri" w:eastAsia="Calibri" w:hAnsi="Calibri"/>
              </w:rPr>
              <w:t>Financieros</w:t>
            </w:r>
          </w:p>
          <w:p w:rsidR="00636627" w:rsidRPr="00A62B18" w:rsidRDefault="00636627" w:rsidP="00A62B18">
            <w:pPr>
              <w:pStyle w:val="Prrafodelista"/>
              <w:numPr>
                <w:ilvl w:val="0"/>
                <w:numId w:val="19"/>
              </w:numPr>
              <w:rPr>
                <w:rFonts w:ascii="Calibri" w:eastAsia="Calibri" w:hAnsi="Calibri"/>
              </w:rPr>
            </w:pPr>
            <w:r w:rsidRPr="00A62B18">
              <w:rPr>
                <w:rFonts w:ascii="Calibri" w:eastAsia="Calibri" w:hAnsi="Calibri"/>
              </w:rPr>
              <w:t>Programas y sistemas básicos</w:t>
            </w:r>
          </w:p>
        </w:tc>
        <w:tc>
          <w:tcPr>
            <w:tcW w:w="1335" w:type="dxa"/>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Habilidades / Actitudes</w:t>
            </w:r>
          </w:p>
        </w:tc>
        <w:tc>
          <w:tcPr>
            <w:tcW w:w="4479" w:type="dxa"/>
            <w:gridSpan w:val="3"/>
          </w:tcPr>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rsidR="00636627" w:rsidRPr="00A62B1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rsidR="00636627" w:rsidRPr="00925CA8" w:rsidRDefault="00636627"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636627" w:rsidRPr="00925CA8" w:rsidTr="00003823">
        <w:tc>
          <w:tcPr>
            <w:tcW w:w="2943" w:type="dxa"/>
            <w:gridSpan w:val="4"/>
            <w:shd w:val="clear" w:color="auto" w:fill="FEE6D6" w:themeFill="accent1" w:themeFillTint="33"/>
          </w:tcPr>
          <w:p w:rsidR="00636627" w:rsidRPr="00925CA8" w:rsidRDefault="00636627" w:rsidP="00925CA8">
            <w:pPr>
              <w:rPr>
                <w:rFonts w:ascii="Calibri" w:eastAsia="Calibri" w:hAnsi="Calibri"/>
              </w:rPr>
            </w:pPr>
            <w:r w:rsidRPr="00925CA8">
              <w:rPr>
                <w:rFonts w:ascii="Calibri" w:eastAsia="Calibri" w:hAnsi="Calibri"/>
              </w:rPr>
              <w:t>Ambiente y Condiciones de Trabajo</w:t>
            </w:r>
          </w:p>
        </w:tc>
        <w:tc>
          <w:tcPr>
            <w:tcW w:w="7122" w:type="dxa"/>
            <w:gridSpan w:val="5"/>
          </w:tcPr>
          <w:p w:rsidR="00636627" w:rsidRPr="00925CA8" w:rsidRDefault="00636627" w:rsidP="00925CA8">
            <w:pPr>
              <w:rPr>
                <w:rFonts w:ascii="Calibri" w:eastAsia="Calibri" w:hAnsi="Calibri"/>
              </w:rPr>
            </w:pPr>
            <w:r>
              <w:rPr>
                <w:rFonts w:ascii="Calibri" w:eastAsia="Calibri" w:hAnsi="Calibri"/>
              </w:rPr>
              <w:t>90% oficina, 10% Gestión y capacitación</w:t>
            </w:r>
          </w:p>
        </w:tc>
      </w:tr>
      <w:tr w:rsidR="00636627" w:rsidRPr="00925CA8" w:rsidTr="00003823">
        <w:tc>
          <w:tcPr>
            <w:tcW w:w="1552" w:type="dxa"/>
            <w:gridSpan w:val="2"/>
          </w:tcPr>
          <w:p w:rsidR="00636627" w:rsidRPr="00925CA8" w:rsidRDefault="00636627" w:rsidP="00925CA8">
            <w:pPr>
              <w:rPr>
                <w:rFonts w:ascii="Calibri" w:eastAsia="Calibri" w:hAnsi="Calibri"/>
              </w:rPr>
            </w:pPr>
          </w:p>
        </w:tc>
        <w:tc>
          <w:tcPr>
            <w:tcW w:w="1391" w:type="dxa"/>
            <w:gridSpan w:val="2"/>
          </w:tcPr>
          <w:p w:rsidR="00636627" w:rsidRPr="00925CA8" w:rsidRDefault="00636627" w:rsidP="00925CA8">
            <w:pPr>
              <w:rPr>
                <w:rFonts w:ascii="Calibri" w:eastAsia="Calibri" w:hAnsi="Calibri"/>
              </w:rPr>
            </w:pPr>
          </w:p>
        </w:tc>
        <w:tc>
          <w:tcPr>
            <w:tcW w:w="1308" w:type="dxa"/>
          </w:tcPr>
          <w:p w:rsidR="00636627" w:rsidRPr="00925CA8" w:rsidRDefault="00636627" w:rsidP="00925CA8">
            <w:pPr>
              <w:rPr>
                <w:rFonts w:ascii="Calibri" w:eastAsia="Calibri" w:hAnsi="Calibri"/>
              </w:rPr>
            </w:pPr>
          </w:p>
        </w:tc>
        <w:tc>
          <w:tcPr>
            <w:tcW w:w="1335" w:type="dxa"/>
          </w:tcPr>
          <w:p w:rsidR="00636627" w:rsidRPr="00925CA8" w:rsidRDefault="00636627" w:rsidP="00925CA8">
            <w:pPr>
              <w:rPr>
                <w:rFonts w:ascii="Calibri" w:eastAsia="Calibri" w:hAnsi="Calibri"/>
              </w:rPr>
            </w:pPr>
          </w:p>
        </w:tc>
        <w:tc>
          <w:tcPr>
            <w:tcW w:w="1141" w:type="dxa"/>
          </w:tcPr>
          <w:p w:rsidR="00636627" w:rsidRPr="00925CA8" w:rsidRDefault="00636627" w:rsidP="00925CA8">
            <w:pPr>
              <w:rPr>
                <w:rFonts w:ascii="Calibri" w:eastAsia="Calibri" w:hAnsi="Calibri"/>
              </w:rPr>
            </w:pPr>
          </w:p>
        </w:tc>
        <w:tc>
          <w:tcPr>
            <w:tcW w:w="1267" w:type="dxa"/>
          </w:tcPr>
          <w:p w:rsidR="00636627" w:rsidRPr="00925CA8" w:rsidRDefault="00636627" w:rsidP="00925CA8">
            <w:pPr>
              <w:rPr>
                <w:rFonts w:ascii="Calibri" w:eastAsia="Calibri" w:hAnsi="Calibri"/>
              </w:rPr>
            </w:pPr>
          </w:p>
        </w:tc>
        <w:tc>
          <w:tcPr>
            <w:tcW w:w="2071" w:type="dxa"/>
          </w:tcPr>
          <w:p w:rsidR="00636627" w:rsidRPr="00925CA8" w:rsidRDefault="00636627" w:rsidP="00925CA8">
            <w:pPr>
              <w:rPr>
                <w:rFonts w:ascii="Calibri" w:eastAsia="Calibri" w:hAnsi="Calibri"/>
              </w:rPr>
            </w:pPr>
          </w:p>
        </w:tc>
      </w:tr>
    </w:tbl>
    <w:p w:rsidR="00923CC5" w:rsidRDefault="00923CC5" w:rsidP="00C77A1B">
      <w:pPr>
        <w:rPr>
          <w:lang w:eastAsia="es-MX"/>
        </w:rPr>
      </w:pPr>
    </w:p>
    <w:p w:rsidR="00923CC5" w:rsidRDefault="00923CC5" w:rsidP="00C77A1B">
      <w:pPr>
        <w:rPr>
          <w:lang w:eastAsia="es-MX"/>
        </w:rPr>
      </w:pPr>
    </w:p>
    <w:p w:rsidR="00496063" w:rsidRDefault="00496063" w:rsidP="00C77A1B">
      <w:pPr>
        <w:rPr>
          <w:lang w:eastAsia="es-MX"/>
        </w:rPr>
      </w:pPr>
    </w:p>
    <w:p w:rsidR="00496063" w:rsidRDefault="00496063" w:rsidP="00C77A1B">
      <w:pPr>
        <w:rPr>
          <w:lang w:eastAsia="es-MX"/>
        </w:rPr>
      </w:pPr>
    </w:p>
    <w:p w:rsidR="00E055EF" w:rsidRDefault="00E055EF" w:rsidP="00C77A1B">
      <w:pPr>
        <w:rPr>
          <w:lang w:eastAsia="es-MX"/>
        </w:rPr>
      </w:pPr>
    </w:p>
    <w:p w:rsidR="00E055EF" w:rsidRDefault="00E055EF" w:rsidP="00C77A1B">
      <w:pPr>
        <w:rPr>
          <w:lang w:eastAsia="es-MX"/>
        </w:rPr>
      </w:pPr>
    </w:p>
    <w:tbl>
      <w:tblPr>
        <w:tblStyle w:val="Tablaconcuadrcula1"/>
        <w:tblW w:w="10065" w:type="dxa"/>
        <w:tblInd w:w="-318" w:type="dxa"/>
        <w:tblLook w:val="04A0" w:firstRow="1" w:lastRow="0" w:firstColumn="1" w:lastColumn="0" w:noHBand="0" w:noVBand="1"/>
      </w:tblPr>
      <w:tblGrid>
        <w:gridCol w:w="655"/>
        <w:gridCol w:w="897"/>
        <w:gridCol w:w="683"/>
        <w:gridCol w:w="582"/>
        <w:gridCol w:w="1297"/>
        <w:gridCol w:w="1340"/>
        <w:gridCol w:w="1184"/>
        <w:gridCol w:w="1267"/>
        <w:gridCol w:w="2160"/>
      </w:tblGrid>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lastRenderedPageBreak/>
              <w:t>Datos del puesto:</w:t>
            </w:r>
          </w:p>
        </w:tc>
      </w:tr>
      <w:tr w:rsidR="00923CC5" w:rsidRPr="00925CA8" w:rsidTr="00E055EF">
        <w:tc>
          <w:tcPr>
            <w:tcW w:w="411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Nombre del puesto </w:t>
            </w:r>
          </w:p>
        </w:tc>
        <w:tc>
          <w:tcPr>
            <w:tcW w:w="5951" w:type="dxa"/>
            <w:gridSpan w:val="4"/>
          </w:tcPr>
          <w:p w:rsidR="00923CC5" w:rsidRPr="00856F67" w:rsidRDefault="00636627" w:rsidP="00923CC5">
            <w:pPr>
              <w:rPr>
                <w:rFonts w:ascii="Calibri" w:eastAsia="Calibri" w:hAnsi="Calibri"/>
                <w:color w:val="FF0000"/>
              </w:rPr>
            </w:pPr>
            <w:r>
              <w:rPr>
                <w:rFonts w:ascii="Calibri" w:eastAsia="Calibri" w:hAnsi="Calibri"/>
                <w:color w:val="FF0000"/>
              </w:rPr>
              <w:t>Coordinador Operativo</w:t>
            </w:r>
          </w:p>
        </w:tc>
      </w:tr>
      <w:tr w:rsidR="00923CC5" w:rsidRPr="00925CA8" w:rsidTr="00E055EF">
        <w:tc>
          <w:tcPr>
            <w:tcW w:w="411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Tipo de plaza</w:t>
            </w:r>
          </w:p>
        </w:tc>
        <w:tc>
          <w:tcPr>
            <w:tcW w:w="5951" w:type="dxa"/>
            <w:gridSpan w:val="4"/>
          </w:tcPr>
          <w:p w:rsidR="00923CC5" w:rsidRPr="00856F67" w:rsidRDefault="00A62B18" w:rsidP="00923CC5">
            <w:pPr>
              <w:rPr>
                <w:rFonts w:ascii="Calibri" w:eastAsia="Calibri" w:hAnsi="Calibri"/>
                <w:color w:val="FF0000"/>
              </w:rPr>
            </w:pPr>
            <w:r w:rsidRPr="00856F67">
              <w:rPr>
                <w:rFonts w:ascii="Calibri" w:eastAsia="Calibri" w:hAnsi="Calibri"/>
                <w:color w:val="FF0000"/>
              </w:rPr>
              <w:t>Base</w:t>
            </w:r>
          </w:p>
        </w:tc>
      </w:tr>
      <w:tr w:rsidR="00923CC5" w:rsidRPr="00925CA8" w:rsidTr="00E055EF">
        <w:tc>
          <w:tcPr>
            <w:tcW w:w="411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Corresponde al área de</w:t>
            </w:r>
          </w:p>
        </w:tc>
        <w:tc>
          <w:tcPr>
            <w:tcW w:w="5951" w:type="dxa"/>
            <w:gridSpan w:val="4"/>
          </w:tcPr>
          <w:p w:rsidR="00923CC5" w:rsidRPr="00856F67" w:rsidRDefault="00636627" w:rsidP="00923CC5">
            <w:pPr>
              <w:rPr>
                <w:rFonts w:ascii="Calibri" w:eastAsia="Calibri" w:hAnsi="Calibri"/>
                <w:color w:val="FF0000"/>
              </w:rPr>
            </w:pPr>
            <w:r>
              <w:rPr>
                <w:rFonts w:ascii="Calibri" w:eastAsia="Calibri" w:hAnsi="Calibri"/>
                <w:color w:val="FF0000"/>
              </w:rPr>
              <w:t>Servicios Médicos</w:t>
            </w:r>
            <w:r w:rsidRPr="00003823">
              <w:rPr>
                <w:rFonts w:ascii="Calibri" w:eastAsia="Calibri" w:hAnsi="Calibri"/>
                <w:color w:val="FF0000"/>
              </w:rPr>
              <w:t xml:space="preserve"> Municipal</w:t>
            </w:r>
            <w:r>
              <w:rPr>
                <w:rFonts w:ascii="Calibri" w:eastAsia="Calibri" w:hAnsi="Calibri"/>
                <w:color w:val="FF0000"/>
              </w:rPr>
              <w:t>es</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Misión del puesto:</w:t>
            </w:r>
          </w:p>
        </w:tc>
      </w:tr>
      <w:tr w:rsidR="00923CC5" w:rsidRPr="00925CA8" w:rsidTr="00923CC5">
        <w:trPr>
          <w:trHeight w:val="60"/>
        </w:trPr>
        <w:tc>
          <w:tcPr>
            <w:tcW w:w="10065" w:type="dxa"/>
            <w:gridSpan w:val="9"/>
          </w:tcPr>
          <w:p w:rsidR="00923CC5" w:rsidRPr="00925CA8" w:rsidRDefault="00964751" w:rsidP="00923CC5">
            <w:pPr>
              <w:rPr>
                <w:rFonts w:ascii="Calibri" w:eastAsia="Calibri" w:hAnsi="Calibri"/>
              </w:rPr>
            </w:pPr>
            <w:r>
              <w:rPr>
                <w:rFonts w:ascii="Calibri" w:eastAsia="Calibri" w:hAnsi="Calibri"/>
              </w:rPr>
              <w:t>Responsable de todo el personal operativo</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Funciones sustantivas:</w:t>
            </w:r>
          </w:p>
        </w:tc>
      </w:tr>
      <w:tr w:rsidR="00923CC5" w:rsidRPr="00925CA8" w:rsidTr="00923CC5">
        <w:tc>
          <w:tcPr>
            <w:tcW w:w="655"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695E27" w:rsidRDefault="00964751">
            <w:pPr>
              <w:jc w:val="both"/>
              <w:rPr>
                <w:rFonts w:ascii="Arial" w:hAnsi="Arial" w:cs="Arial"/>
                <w:sz w:val="20"/>
                <w:szCs w:val="20"/>
              </w:rPr>
            </w:pPr>
            <w:r w:rsidRPr="00695E27">
              <w:rPr>
                <w:rFonts w:ascii="Arial" w:hAnsi="Arial" w:cs="Arial"/>
                <w:sz w:val="20"/>
                <w:szCs w:val="20"/>
              </w:rPr>
              <w:t>Coordinar el área pre hospitalaria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2</w:t>
            </w:r>
          </w:p>
        </w:tc>
        <w:tc>
          <w:tcPr>
            <w:tcW w:w="9410" w:type="dxa"/>
            <w:gridSpan w:val="8"/>
            <w:vAlign w:val="center"/>
          </w:tcPr>
          <w:p w:rsidR="00923CC5" w:rsidRPr="00695E27" w:rsidRDefault="00964751">
            <w:pPr>
              <w:jc w:val="both"/>
              <w:rPr>
                <w:rFonts w:ascii="Arial" w:hAnsi="Arial" w:cs="Arial"/>
                <w:sz w:val="20"/>
                <w:szCs w:val="20"/>
              </w:rPr>
            </w:pPr>
            <w:r w:rsidRPr="00695E27">
              <w:rPr>
                <w:rFonts w:ascii="Arial" w:hAnsi="Arial" w:cs="Arial"/>
                <w:sz w:val="20"/>
                <w:szCs w:val="20"/>
              </w:rPr>
              <w:t>Coordinar acciones de prevención e implementación de operativos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3</w:t>
            </w:r>
          </w:p>
        </w:tc>
        <w:tc>
          <w:tcPr>
            <w:tcW w:w="9410" w:type="dxa"/>
            <w:gridSpan w:val="8"/>
            <w:vAlign w:val="center"/>
          </w:tcPr>
          <w:p w:rsidR="00923CC5" w:rsidRPr="00695E27" w:rsidRDefault="00964751">
            <w:pPr>
              <w:jc w:val="both"/>
              <w:rPr>
                <w:rFonts w:ascii="Arial" w:hAnsi="Arial" w:cs="Arial"/>
                <w:sz w:val="20"/>
                <w:szCs w:val="20"/>
              </w:rPr>
            </w:pPr>
            <w:r w:rsidRPr="00695E27">
              <w:rPr>
                <w:rFonts w:ascii="Arial" w:hAnsi="Arial" w:cs="Arial"/>
                <w:sz w:val="20"/>
                <w:szCs w:val="20"/>
              </w:rPr>
              <w:t>Gestionar recursos.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4</w:t>
            </w:r>
          </w:p>
        </w:tc>
        <w:tc>
          <w:tcPr>
            <w:tcW w:w="9410" w:type="dxa"/>
            <w:gridSpan w:val="8"/>
            <w:vAlign w:val="center"/>
          </w:tcPr>
          <w:p w:rsidR="00923CC5" w:rsidRPr="00695E27" w:rsidRDefault="00964751" w:rsidP="00964751">
            <w:pPr>
              <w:jc w:val="both"/>
              <w:rPr>
                <w:rFonts w:ascii="Arial" w:hAnsi="Arial" w:cs="Arial"/>
                <w:sz w:val="20"/>
                <w:szCs w:val="20"/>
              </w:rPr>
            </w:pPr>
            <w:r w:rsidRPr="00695E27">
              <w:rPr>
                <w:rFonts w:ascii="Arial" w:hAnsi="Arial" w:cs="Arial"/>
                <w:sz w:val="20"/>
                <w:szCs w:val="20"/>
              </w:rPr>
              <w:t>Coordinar el personal operativo</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5</w:t>
            </w:r>
          </w:p>
        </w:tc>
        <w:tc>
          <w:tcPr>
            <w:tcW w:w="9410" w:type="dxa"/>
            <w:gridSpan w:val="8"/>
            <w:vAlign w:val="center"/>
          </w:tcPr>
          <w:p w:rsidR="00923CC5" w:rsidRPr="00695E27" w:rsidRDefault="00DE744E">
            <w:pPr>
              <w:jc w:val="both"/>
              <w:rPr>
                <w:rFonts w:ascii="Arial" w:hAnsi="Arial" w:cs="Arial"/>
                <w:sz w:val="20"/>
                <w:szCs w:val="20"/>
              </w:rPr>
            </w:pPr>
            <w:r w:rsidRPr="00695E27">
              <w:rPr>
                <w:rFonts w:ascii="Arial" w:hAnsi="Arial" w:cs="Arial"/>
                <w:sz w:val="20"/>
                <w:szCs w:val="20"/>
              </w:rPr>
              <w:t>Capacitaciones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6</w:t>
            </w:r>
          </w:p>
        </w:tc>
        <w:tc>
          <w:tcPr>
            <w:tcW w:w="9410" w:type="dxa"/>
            <w:gridSpan w:val="8"/>
            <w:vAlign w:val="center"/>
          </w:tcPr>
          <w:p w:rsidR="00923CC5" w:rsidRPr="00695E27" w:rsidRDefault="00C12992">
            <w:pPr>
              <w:jc w:val="both"/>
              <w:rPr>
                <w:rFonts w:ascii="Arial" w:hAnsi="Arial" w:cs="Arial"/>
                <w:sz w:val="20"/>
                <w:szCs w:val="20"/>
              </w:rPr>
            </w:pPr>
            <w:r w:rsidRPr="00695E27">
              <w:rPr>
                <w:rFonts w:ascii="Arial" w:hAnsi="Arial" w:cs="Arial"/>
                <w:sz w:val="20"/>
                <w:szCs w:val="20"/>
              </w:rPr>
              <w:t>Liderazgo</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7</w:t>
            </w:r>
          </w:p>
        </w:tc>
        <w:tc>
          <w:tcPr>
            <w:tcW w:w="9410" w:type="dxa"/>
            <w:gridSpan w:val="8"/>
            <w:vAlign w:val="center"/>
          </w:tcPr>
          <w:p w:rsidR="00923CC5" w:rsidRPr="00003823" w:rsidRDefault="00695E27">
            <w:pPr>
              <w:jc w:val="both"/>
              <w:rPr>
                <w:rFonts w:ascii="Arial" w:hAnsi="Arial" w:cs="Arial"/>
                <w:color w:val="FF0000"/>
                <w:sz w:val="20"/>
                <w:szCs w:val="20"/>
              </w:rPr>
            </w:pPr>
            <w:r w:rsidRPr="00695E27">
              <w:rPr>
                <w:rFonts w:ascii="Arial" w:hAnsi="Arial" w:cs="Arial"/>
                <w:sz w:val="20"/>
                <w:szCs w:val="20"/>
              </w:rPr>
              <w:t>Actuar con ética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8</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9</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10</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Relación Organizacional</w:t>
            </w:r>
          </w:p>
        </w:tc>
      </w:tr>
      <w:tr w:rsidR="00923CC5" w:rsidRPr="00925CA8" w:rsidTr="00E055EF">
        <w:tc>
          <w:tcPr>
            <w:tcW w:w="2817"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Puesto al que reporta</w:t>
            </w:r>
          </w:p>
        </w:tc>
        <w:tc>
          <w:tcPr>
            <w:tcW w:w="1297" w:type="dxa"/>
          </w:tcPr>
          <w:p w:rsidR="00923CC5" w:rsidRPr="00695E27" w:rsidRDefault="00A62B18" w:rsidP="00923CC5">
            <w:pPr>
              <w:rPr>
                <w:rFonts w:ascii="Calibri" w:eastAsia="Calibri" w:hAnsi="Calibri"/>
              </w:rPr>
            </w:pPr>
            <w:r w:rsidRPr="00695E27">
              <w:rPr>
                <w:rFonts w:ascii="Calibri" w:eastAsia="Calibri" w:hAnsi="Calibri"/>
              </w:rPr>
              <w:t xml:space="preserve">Director </w:t>
            </w:r>
            <w:r w:rsidR="00964751" w:rsidRPr="00695E27">
              <w:rPr>
                <w:rFonts w:ascii="Calibri" w:eastAsia="Calibri" w:hAnsi="Calibri"/>
              </w:rPr>
              <w:t xml:space="preserve">General de Servicios Médicos </w:t>
            </w:r>
            <w:r w:rsidR="00695E27" w:rsidRPr="00695E27">
              <w:rPr>
                <w:rFonts w:ascii="Calibri" w:eastAsia="Calibri" w:hAnsi="Calibri"/>
              </w:rPr>
              <w:t>Municipales</w:t>
            </w:r>
          </w:p>
        </w:tc>
        <w:tc>
          <w:tcPr>
            <w:tcW w:w="3791"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Número de personas a su cargo</w:t>
            </w:r>
          </w:p>
        </w:tc>
        <w:tc>
          <w:tcPr>
            <w:tcW w:w="2160" w:type="dxa"/>
          </w:tcPr>
          <w:p w:rsidR="00964751" w:rsidRPr="00856F67" w:rsidRDefault="00964751" w:rsidP="00923CC5">
            <w:pPr>
              <w:rPr>
                <w:rFonts w:ascii="Calibri" w:eastAsia="Calibri" w:hAnsi="Calibri"/>
                <w:color w:val="FF0000"/>
              </w:rPr>
            </w:pPr>
            <w:r w:rsidRPr="00C36822">
              <w:rPr>
                <w:rFonts w:ascii="Calibri" w:eastAsia="Calibri" w:hAnsi="Calibri"/>
              </w:rPr>
              <w:t>8</w:t>
            </w:r>
          </w:p>
        </w:tc>
      </w:tr>
      <w:tr w:rsidR="00923CC5" w:rsidRPr="00925CA8" w:rsidTr="00E055EF">
        <w:tc>
          <w:tcPr>
            <w:tcW w:w="2817"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de confianza a su cargo </w:t>
            </w:r>
          </w:p>
        </w:tc>
        <w:tc>
          <w:tcPr>
            <w:tcW w:w="1297" w:type="dxa"/>
          </w:tcPr>
          <w:p w:rsidR="00923CC5" w:rsidRPr="00695E27" w:rsidRDefault="00923CC5" w:rsidP="00923CC5">
            <w:pPr>
              <w:rPr>
                <w:rFonts w:ascii="Calibri" w:eastAsia="Calibri" w:hAnsi="Calibri"/>
              </w:rPr>
            </w:pPr>
            <w:r w:rsidRPr="00695E27">
              <w:rPr>
                <w:rFonts w:ascii="Calibri" w:eastAsia="Calibri" w:hAnsi="Calibri"/>
              </w:rPr>
              <w:t>0</w:t>
            </w:r>
          </w:p>
        </w:tc>
        <w:tc>
          <w:tcPr>
            <w:tcW w:w="3791"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sindicalizado a su cargo </w:t>
            </w:r>
          </w:p>
        </w:tc>
        <w:tc>
          <w:tcPr>
            <w:tcW w:w="2160" w:type="dxa"/>
          </w:tcPr>
          <w:p w:rsidR="00923CC5" w:rsidRPr="00856F67" w:rsidRDefault="00A62B18" w:rsidP="00923CC5">
            <w:pPr>
              <w:rPr>
                <w:rFonts w:ascii="Calibri" w:eastAsia="Calibri" w:hAnsi="Calibri"/>
                <w:color w:val="FF0000"/>
              </w:rPr>
            </w:pPr>
            <w:r w:rsidRPr="00856F67">
              <w:rPr>
                <w:rFonts w:ascii="Calibri" w:eastAsia="Calibri" w:hAnsi="Calibri"/>
                <w:color w:val="FF0000"/>
              </w:rPr>
              <w:t>0</w:t>
            </w:r>
          </w:p>
        </w:tc>
      </w:tr>
      <w:tr w:rsidR="00923CC5" w:rsidRPr="00925CA8" w:rsidTr="00E055EF">
        <w:tc>
          <w:tcPr>
            <w:tcW w:w="2817"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internas</w:t>
            </w:r>
          </w:p>
        </w:tc>
        <w:tc>
          <w:tcPr>
            <w:tcW w:w="7248" w:type="dxa"/>
            <w:gridSpan w:val="5"/>
          </w:tcPr>
          <w:p w:rsidR="00923CC5" w:rsidRPr="00695E27" w:rsidRDefault="00964751" w:rsidP="00964751">
            <w:pPr>
              <w:rPr>
                <w:rFonts w:ascii="Calibri" w:eastAsia="Calibri" w:hAnsi="Calibri"/>
              </w:rPr>
            </w:pPr>
            <w:r w:rsidRPr="00695E27">
              <w:rPr>
                <w:rFonts w:ascii="Calibri" w:eastAsia="Calibri" w:hAnsi="Calibri"/>
              </w:rPr>
              <w:t>Direccione General , Sindicatura, Oficialía mayor ,</w:t>
            </w:r>
            <w:r w:rsidR="00A62B18" w:rsidRPr="00695E27">
              <w:rPr>
                <w:rFonts w:ascii="Calibri" w:eastAsia="Calibri" w:hAnsi="Calibri"/>
              </w:rPr>
              <w:t xml:space="preserve">Tesorería, </w:t>
            </w:r>
            <w:r w:rsidRPr="00695E27">
              <w:rPr>
                <w:rFonts w:ascii="Calibri" w:eastAsia="Calibri" w:hAnsi="Calibri"/>
              </w:rPr>
              <w:t>Secretaría General</w:t>
            </w:r>
            <w:r w:rsidR="00A62B18" w:rsidRPr="00695E27">
              <w:rPr>
                <w:rFonts w:ascii="Calibri" w:eastAsia="Calibri" w:hAnsi="Calibri"/>
              </w:rPr>
              <w:t>, Permisos y Reglamentos</w:t>
            </w:r>
          </w:p>
        </w:tc>
      </w:tr>
      <w:tr w:rsidR="00923CC5" w:rsidRPr="00925CA8" w:rsidTr="00E055EF">
        <w:tc>
          <w:tcPr>
            <w:tcW w:w="2817"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externas</w:t>
            </w:r>
          </w:p>
        </w:tc>
        <w:tc>
          <w:tcPr>
            <w:tcW w:w="7248" w:type="dxa"/>
            <w:gridSpan w:val="5"/>
          </w:tcPr>
          <w:p w:rsidR="00923CC5" w:rsidRPr="00695E27" w:rsidRDefault="00964751" w:rsidP="00923CC5">
            <w:pPr>
              <w:rPr>
                <w:rFonts w:ascii="Calibri" w:eastAsia="Calibri" w:hAnsi="Calibri"/>
              </w:rPr>
            </w:pPr>
            <w:r w:rsidRPr="00695E27">
              <w:rPr>
                <w:rFonts w:ascii="Calibri" w:eastAsia="Calibri" w:hAnsi="Calibri"/>
              </w:rPr>
              <w:t>Consejo Estatal de Prevención de Accidentes, Consejo Estatal de la Prevención</w:t>
            </w:r>
            <w:r w:rsidR="00DE38BA" w:rsidRPr="00695E27">
              <w:rPr>
                <w:rFonts w:ascii="Calibri" w:eastAsia="Calibri" w:hAnsi="Calibri"/>
              </w:rPr>
              <w:t xml:space="preserve"> Contra A</w:t>
            </w:r>
            <w:r w:rsidRPr="00695E27">
              <w:rPr>
                <w:rFonts w:ascii="Calibri" w:eastAsia="Calibri" w:hAnsi="Calibri"/>
              </w:rPr>
              <w:t>dicciones de Jalisco</w:t>
            </w:r>
            <w:r w:rsidR="00DE38BA" w:rsidRPr="00695E27">
              <w:rPr>
                <w:rFonts w:ascii="Calibri" w:eastAsia="Calibri" w:hAnsi="Calibri"/>
              </w:rPr>
              <w:t>, Consejo Estatal para la Prevención del VIH-Sida en Jalisco.</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Perfil del puesto:</w:t>
            </w:r>
          </w:p>
        </w:tc>
      </w:tr>
      <w:tr w:rsidR="00923CC5" w:rsidRPr="00925CA8" w:rsidTr="00E055EF">
        <w:tc>
          <w:tcPr>
            <w:tcW w:w="2817"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Rango de edad</w:t>
            </w:r>
          </w:p>
        </w:tc>
        <w:tc>
          <w:tcPr>
            <w:tcW w:w="1297" w:type="dxa"/>
          </w:tcPr>
          <w:p w:rsidR="00923CC5" w:rsidRPr="00695E27" w:rsidRDefault="00DE38BA" w:rsidP="00923CC5">
            <w:pPr>
              <w:rPr>
                <w:rFonts w:ascii="Calibri" w:eastAsia="Calibri" w:hAnsi="Calibri"/>
              </w:rPr>
            </w:pPr>
            <w:r w:rsidRPr="00695E27">
              <w:rPr>
                <w:rFonts w:ascii="Calibri" w:eastAsia="Calibri" w:hAnsi="Calibri"/>
              </w:rPr>
              <w:t>20 – 4</w:t>
            </w:r>
            <w:r w:rsidR="007D75B7" w:rsidRPr="00695E27">
              <w:rPr>
                <w:rFonts w:ascii="Calibri" w:eastAsia="Calibri" w:hAnsi="Calibri"/>
              </w:rPr>
              <w:t>0</w:t>
            </w:r>
          </w:p>
        </w:tc>
        <w:tc>
          <w:tcPr>
            <w:tcW w:w="2524" w:type="dxa"/>
            <w:gridSpan w:val="2"/>
            <w:shd w:val="clear" w:color="auto" w:fill="FEE6D6" w:themeFill="accent1" w:themeFillTint="33"/>
          </w:tcPr>
          <w:p w:rsidR="00923CC5" w:rsidRPr="00695E27" w:rsidRDefault="00923CC5" w:rsidP="00923CC5">
            <w:pPr>
              <w:rPr>
                <w:rFonts w:ascii="Calibri" w:eastAsia="Calibri" w:hAnsi="Calibri"/>
              </w:rPr>
            </w:pPr>
            <w:r w:rsidRPr="00695E27">
              <w:rPr>
                <w:rFonts w:ascii="Calibri" w:eastAsia="Calibri" w:hAnsi="Calibri"/>
              </w:rPr>
              <w:t>Escolaridad</w:t>
            </w:r>
          </w:p>
        </w:tc>
        <w:tc>
          <w:tcPr>
            <w:tcW w:w="3427" w:type="dxa"/>
            <w:gridSpan w:val="2"/>
          </w:tcPr>
          <w:p w:rsidR="00923CC5" w:rsidRPr="00695E27" w:rsidRDefault="00DE38BA" w:rsidP="00DE38BA">
            <w:pPr>
              <w:rPr>
                <w:rFonts w:ascii="Calibri" w:eastAsia="Calibri" w:hAnsi="Calibri"/>
              </w:rPr>
            </w:pPr>
            <w:r w:rsidRPr="00695E27">
              <w:rPr>
                <w:rFonts w:ascii="Calibri" w:eastAsia="Calibri" w:hAnsi="Calibri"/>
              </w:rPr>
              <w:br/>
              <w:t>Técnica</w:t>
            </w:r>
          </w:p>
          <w:p w:rsidR="00DE38BA" w:rsidRPr="00695E27" w:rsidRDefault="00DE38BA" w:rsidP="00DE38BA">
            <w:pPr>
              <w:rPr>
                <w:rFonts w:ascii="Calibri" w:eastAsia="Calibri" w:hAnsi="Calibri"/>
              </w:rPr>
            </w:pP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Especialidad</w:t>
            </w:r>
          </w:p>
        </w:tc>
        <w:tc>
          <w:tcPr>
            <w:tcW w:w="8513" w:type="dxa"/>
            <w:gridSpan w:val="7"/>
          </w:tcPr>
          <w:p w:rsidR="00923CC5" w:rsidRPr="00695E27" w:rsidRDefault="00DE38BA" w:rsidP="00923CC5">
            <w:pPr>
              <w:rPr>
                <w:rFonts w:ascii="Calibri" w:eastAsia="Calibri" w:hAnsi="Calibri"/>
              </w:rPr>
            </w:pPr>
            <w:r w:rsidRPr="00695E27">
              <w:rPr>
                <w:rFonts w:ascii="Calibri" w:eastAsia="Calibri" w:hAnsi="Calibri"/>
              </w:rPr>
              <w:t>Urgencias Médicas</w:t>
            </w:r>
          </w:p>
        </w:tc>
      </w:tr>
      <w:tr w:rsidR="00923CC5" w:rsidRPr="00925CA8" w:rsidTr="00E055EF">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Género</w:t>
            </w:r>
          </w:p>
        </w:tc>
        <w:tc>
          <w:tcPr>
            <w:tcW w:w="1265"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Masculino</w:t>
            </w:r>
          </w:p>
        </w:tc>
        <w:tc>
          <w:tcPr>
            <w:tcW w:w="1297" w:type="dxa"/>
          </w:tcPr>
          <w:p w:rsidR="00923CC5" w:rsidRPr="00925CA8" w:rsidRDefault="00923CC5" w:rsidP="00923CC5">
            <w:pPr>
              <w:rPr>
                <w:rFonts w:ascii="Calibri" w:eastAsia="Calibri" w:hAnsi="Calibri"/>
              </w:rPr>
            </w:pPr>
          </w:p>
        </w:tc>
        <w:tc>
          <w:tcPr>
            <w:tcW w:w="1340"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Femenino</w:t>
            </w:r>
          </w:p>
        </w:tc>
        <w:tc>
          <w:tcPr>
            <w:tcW w:w="1184" w:type="dxa"/>
          </w:tcPr>
          <w:p w:rsidR="00923CC5" w:rsidRPr="00925CA8" w:rsidRDefault="00923CC5" w:rsidP="00923CC5">
            <w:pPr>
              <w:rPr>
                <w:rFonts w:ascii="Calibri" w:eastAsia="Calibri" w:hAnsi="Calibri"/>
              </w:rPr>
            </w:pPr>
          </w:p>
        </w:tc>
        <w:tc>
          <w:tcPr>
            <w:tcW w:w="1267"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Indistinto</w:t>
            </w:r>
          </w:p>
        </w:tc>
        <w:tc>
          <w:tcPr>
            <w:tcW w:w="2160" w:type="dxa"/>
          </w:tcPr>
          <w:p w:rsidR="00923CC5" w:rsidRPr="00925CA8" w:rsidRDefault="007D75B7" w:rsidP="00923CC5">
            <w:pPr>
              <w:rPr>
                <w:rFonts w:ascii="Calibri" w:eastAsia="Calibri" w:hAnsi="Calibri"/>
              </w:rPr>
            </w:pPr>
            <w:r>
              <w:rPr>
                <w:rFonts w:ascii="Calibri" w:eastAsia="Calibri" w:hAnsi="Calibri"/>
              </w:rPr>
              <w:t>X</w:t>
            </w:r>
          </w:p>
        </w:tc>
      </w:tr>
      <w:tr w:rsidR="00923CC5" w:rsidRPr="00925CA8" w:rsidTr="00923CC5">
        <w:tc>
          <w:tcPr>
            <w:tcW w:w="10065" w:type="dxa"/>
            <w:gridSpan w:val="9"/>
          </w:tcPr>
          <w:p w:rsidR="00923CC5" w:rsidRPr="00925CA8" w:rsidRDefault="00923CC5" w:rsidP="00E055EF">
            <w:pPr>
              <w:jc w:val="right"/>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Experiencia Previa:</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Tiempo</w:t>
            </w:r>
          </w:p>
        </w:tc>
        <w:tc>
          <w:tcPr>
            <w:tcW w:w="7830" w:type="dxa"/>
            <w:gridSpan w:val="6"/>
          </w:tcPr>
          <w:p w:rsidR="00923CC5" w:rsidRPr="00695E27" w:rsidRDefault="00DE38BA" w:rsidP="00923CC5">
            <w:pPr>
              <w:rPr>
                <w:rFonts w:ascii="Calibri" w:eastAsia="Calibri" w:hAnsi="Calibri"/>
              </w:rPr>
            </w:pPr>
            <w:r w:rsidRPr="00695E27">
              <w:rPr>
                <w:rFonts w:ascii="Calibri" w:eastAsia="Calibri" w:hAnsi="Calibri"/>
              </w:rPr>
              <w:t>3</w:t>
            </w:r>
            <w:r w:rsidR="007D75B7" w:rsidRPr="00695E27">
              <w:rPr>
                <w:rFonts w:ascii="Calibri" w:eastAsia="Calibri" w:hAnsi="Calibri"/>
              </w:rPr>
              <w:t xml:space="preserve"> año</w:t>
            </w:r>
            <w:r w:rsidRPr="00695E27">
              <w:rPr>
                <w:rFonts w:ascii="Calibri" w:eastAsia="Calibri" w:hAnsi="Calibri"/>
              </w:rPr>
              <w:t>s</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¿En qué puestos?</w:t>
            </w:r>
          </w:p>
        </w:tc>
        <w:tc>
          <w:tcPr>
            <w:tcW w:w="7830" w:type="dxa"/>
            <w:gridSpan w:val="6"/>
          </w:tcPr>
          <w:p w:rsidR="00923CC5" w:rsidRPr="00695E27" w:rsidRDefault="00DE38BA" w:rsidP="00923CC5">
            <w:pPr>
              <w:rPr>
                <w:rFonts w:ascii="Calibri" w:eastAsia="Calibri" w:hAnsi="Calibri"/>
              </w:rPr>
            </w:pPr>
            <w:r w:rsidRPr="00695E27">
              <w:rPr>
                <w:rFonts w:ascii="Calibri" w:eastAsia="Calibri" w:hAnsi="Calibri"/>
              </w:rPr>
              <w:t>Atención Pre hospitalaria</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Competencias:</w:t>
            </w:r>
          </w:p>
        </w:tc>
      </w:tr>
      <w:tr w:rsidR="00923CC5" w:rsidRPr="00925CA8" w:rsidTr="00E055EF">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Conocimientos / Aptitudes</w:t>
            </w:r>
          </w:p>
        </w:tc>
        <w:tc>
          <w:tcPr>
            <w:tcW w:w="2562" w:type="dxa"/>
            <w:gridSpan w:val="3"/>
          </w:tcPr>
          <w:p w:rsidR="00923CC5" w:rsidRPr="00695E27" w:rsidRDefault="007D75B7" w:rsidP="007D7046">
            <w:pPr>
              <w:rPr>
                <w:rFonts w:ascii="Calibri" w:eastAsia="Calibri" w:hAnsi="Calibri"/>
              </w:rPr>
            </w:pPr>
            <w:r w:rsidRPr="00695E27">
              <w:rPr>
                <w:rFonts w:ascii="Calibri" w:eastAsia="Calibri" w:hAnsi="Calibri"/>
              </w:rPr>
              <w:t>•</w:t>
            </w:r>
            <w:r w:rsidRPr="00695E27">
              <w:rPr>
                <w:rFonts w:ascii="Calibri" w:eastAsia="Calibri" w:hAnsi="Calibri"/>
              </w:rPr>
              <w:tab/>
            </w:r>
            <w:r w:rsidR="007D7046" w:rsidRPr="00695E27">
              <w:rPr>
                <w:rFonts w:ascii="Calibri" w:eastAsia="Calibri" w:hAnsi="Calibri"/>
              </w:rPr>
              <w:t>Técnico en urgencias Médicas</w:t>
            </w:r>
          </w:p>
          <w:p w:rsidR="007D7046" w:rsidRPr="00695E27" w:rsidRDefault="007D7046" w:rsidP="007D7046">
            <w:pPr>
              <w:rPr>
                <w:rFonts w:ascii="Calibri" w:eastAsia="Calibri" w:hAnsi="Calibri"/>
              </w:rPr>
            </w:pPr>
          </w:p>
        </w:tc>
        <w:tc>
          <w:tcPr>
            <w:tcW w:w="1340" w:type="dxa"/>
            <w:shd w:val="clear" w:color="auto" w:fill="FEE6D6" w:themeFill="accent1" w:themeFillTint="33"/>
          </w:tcPr>
          <w:p w:rsidR="00923CC5" w:rsidRPr="00695E27" w:rsidRDefault="00923CC5" w:rsidP="00923CC5">
            <w:pPr>
              <w:rPr>
                <w:rFonts w:ascii="Calibri" w:eastAsia="Calibri" w:hAnsi="Calibri"/>
              </w:rPr>
            </w:pPr>
            <w:r w:rsidRPr="00695E27">
              <w:rPr>
                <w:rFonts w:ascii="Calibri" w:eastAsia="Calibri" w:hAnsi="Calibri"/>
              </w:rPr>
              <w:t>Habilidades / Actitudes</w:t>
            </w:r>
          </w:p>
        </w:tc>
        <w:tc>
          <w:tcPr>
            <w:tcW w:w="4611" w:type="dxa"/>
            <w:gridSpan w:val="3"/>
          </w:tcPr>
          <w:p w:rsidR="007D75B7" w:rsidRPr="00695E27" w:rsidRDefault="007D75B7" w:rsidP="007D7046">
            <w:pPr>
              <w:pStyle w:val="Prrafodelista"/>
              <w:numPr>
                <w:ilvl w:val="0"/>
                <w:numId w:val="38"/>
              </w:numPr>
              <w:rPr>
                <w:rFonts w:ascii="Calibri" w:eastAsia="Calibri" w:hAnsi="Calibri"/>
              </w:rPr>
            </w:pPr>
            <w:r w:rsidRPr="00695E27">
              <w:rPr>
                <w:rFonts w:ascii="Calibri" w:eastAsia="Calibri" w:hAnsi="Calibri"/>
              </w:rPr>
              <w:t>Responsabilidad</w:t>
            </w:r>
          </w:p>
          <w:p w:rsidR="007D7046" w:rsidRPr="00695E27" w:rsidRDefault="007D7046" w:rsidP="007D7046">
            <w:pPr>
              <w:pStyle w:val="Prrafodelista"/>
              <w:numPr>
                <w:ilvl w:val="0"/>
                <w:numId w:val="38"/>
              </w:numPr>
              <w:rPr>
                <w:rFonts w:ascii="Calibri" w:eastAsia="Calibri" w:hAnsi="Calibri"/>
              </w:rPr>
            </w:pPr>
            <w:r w:rsidRPr="00695E27">
              <w:rPr>
                <w:rFonts w:ascii="Calibri" w:eastAsia="Calibri" w:hAnsi="Calibri"/>
              </w:rPr>
              <w:t>Amabilidad</w:t>
            </w:r>
          </w:p>
          <w:p w:rsidR="007D75B7" w:rsidRPr="00695E27" w:rsidRDefault="007D75B7" w:rsidP="007D7046">
            <w:pPr>
              <w:pStyle w:val="Prrafodelista"/>
              <w:numPr>
                <w:ilvl w:val="0"/>
                <w:numId w:val="38"/>
              </w:numPr>
              <w:rPr>
                <w:rFonts w:ascii="Calibri" w:eastAsia="Calibri" w:hAnsi="Calibri"/>
              </w:rPr>
            </w:pPr>
            <w:r w:rsidRPr="00695E27">
              <w:rPr>
                <w:rFonts w:ascii="Calibri" w:eastAsia="Calibri" w:hAnsi="Calibri"/>
              </w:rPr>
              <w:t>Honestidad</w:t>
            </w:r>
          </w:p>
          <w:p w:rsidR="007D75B7" w:rsidRPr="00695E27" w:rsidRDefault="007D75B7" w:rsidP="007D7046">
            <w:pPr>
              <w:pStyle w:val="Prrafodelista"/>
              <w:numPr>
                <w:ilvl w:val="0"/>
                <w:numId w:val="38"/>
              </w:numPr>
              <w:rPr>
                <w:rFonts w:ascii="Calibri" w:eastAsia="Calibri" w:hAnsi="Calibri"/>
              </w:rPr>
            </w:pPr>
            <w:r w:rsidRPr="00695E27">
              <w:rPr>
                <w:rFonts w:ascii="Calibri" w:eastAsia="Calibri" w:hAnsi="Calibri"/>
              </w:rPr>
              <w:t>Actitud de servicio</w:t>
            </w:r>
          </w:p>
          <w:p w:rsidR="007D75B7" w:rsidRPr="00695E27" w:rsidRDefault="007D75B7" w:rsidP="007D7046">
            <w:pPr>
              <w:pStyle w:val="Prrafodelista"/>
              <w:numPr>
                <w:ilvl w:val="0"/>
                <w:numId w:val="38"/>
              </w:numPr>
              <w:rPr>
                <w:rFonts w:ascii="Calibri" w:eastAsia="Calibri" w:hAnsi="Calibri"/>
              </w:rPr>
            </w:pPr>
            <w:r w:rsidRPr="00695E27">
              <w:rPr>
                <w:rFonts w:ascii="Calibri" w:eastAsia="Calibri" w:hAnsi="Calibri"/>
              </w:rPr>
              <w:t>Tolerancia</w:t>
            </w:r>
          </w:p>
          <w:p w:rsidR="00923CC5" w:rsidRPr="00695E27" w:rsidRDefault="007D75B7" w:rsidP="007D7046">
            <w:pPr>
              <w:pStyle w:val="Prrafodelista"/>
              <w:numPr>
                <w:ilvl w:val="0"/>
                <w:numId w:val="38"/>
              </w:numPr>
              <w:rPr>
                <w:rFonts w:ascii="Calibri" w:eastAsia="Calibri" w:hAnsi="Calibri"/>
              </w:rPr>
            </w:pPr>
            <w:r w:rsidRPr="00695E27">
              <w:rPr>
                <w:rFonts w:ascii="Calibri" w:eastAsia="Calibri" w:hAnsi="Calibri"/>
              </w:rPr>
              <w:t>Paciencia</w:t>
            </w:r>
          </w:p>
        </w:tc>
      </w:tr>
      <w:tr w:rsidR="00923CC5" w:rsidRPr="00925CA8" w:rsidTr="00E055EF">
        <w:trPr>
          <w:trHeight w:val="569"/>
        </w:trPr>
        <w:tc>
          <w:tcPr>
            <w:tcW w:w="2817"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Ambiente y Condiciones de Trabajo</w:t>
            </w:r>
          </w:p>
        </w:tc>
        <w:tc>
          <w:tcPr>
            <w:tcW w:w="7248" w:type="dxa"/>
            <w:gridSpan w:val="5"/>
          </w:tcPr>
          <w:p w:rsidR="00923CC5" w:rsidRPr="00925CA8" w:rsidRDefault="007D7046" w:rsidP="00923CC5">
            <w:pPr>
              <w:rPr>
                <w:rFonts w:ascii="Calibri" w:eastAsia="Calibri" w:hAnsi="Calibri"/>
              </w:rPr>
            </w:pPr>
            <w:r>
              <w:rPr>
                <w:rFonts w:ascii="Calibri" w:eastAsia="Calibri" w:hAnsi="Calibri"/>
              </w:rPr>
              <w:t>5</w:t>
            </w:r>
            <w:r w:rsidR="007D75B7">
              <w:rPr>
                <w:rFonts w:ascii="Calibri" w:eastAsia="Calibri" w:hAnsi="Calibri"/>
              </w:rPr>
              <w:t xml:space="preserve">0% Oficina, </w:t>
            </w:r>
            <w:r>
              <w:rPr>
                <w:rFonts w:ascii="Calibri" w:eastAsia="Calibri" w:hAnsi="Calibri"/>
              </w:rPr>
              <w:t>50% Campo y gestió</w:t>
            </w:r>
            <w:r w:rsidR="005F5D95">
              <w:rPr>
                <w:rFonts w:ascii="Calibri" w:eastAsia="Calibri" w:hAnsi="Calibri"/>
              </w:rPr>
              <w:t>n</w:t>
            </w:r>
          </w:p>
        </w:tc>
      </w:tr>
    </w:tbl>
    <w:p w:rsidR="00923CC5" w:rsidRDefault="00923CC5" w:rsidP="00C77A1B">
      <w:pPr>
        <w:rPr>
          <w:lang w:eastAsia="es-MX"/>
        </w:rPr>
      </w:pPr>
    </w:p>
    <w:p w:rsidR="0040499E" w:rsidRDefault="0040499E" w:rsidP="00C77A1B">
      <w:pPr>
        <w:rPr>
          <w:lang w:eastAsia="es-MX"/>
        </w:rPr>
      </w:pPr>
    </w:p>
    <w:p w:rsidR="007D7046" w:rsidRDefault="007D7046"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tbl>
      <w:tblPr>
        <w:tblStyle w:val="Tablaconcuadrcula1"/>
        <w:tblW w:w="10065" w:type="dxa"/>
        <w:tblInd w:w="-318" w:type="dxa"/>
        <w:tblLook w:val="04A0" w:firstRow="1" w:lastRow="0" w:firstColumn="1" w:lastColumn="0" w:noHBand="0" w:noVBand="1"/>
      </w:tblPr>
      <w:tblGrid>
        <w:gridCol w:w="655"/>
        <w:gridCol w:w="897"/>
        <w:gridCol w:w="683"/>
        <w:gridCol w:w="576"/>
        <w:gridCol w:w="1405"/>
        <w:gridCol w:w="1335"/>
        <w:gridCol w:w="1158"/>
        <w:gridCol w:w="1267"/>
        <w:gridCol w:w="2089"/>
      </w:tblGrid>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t>Datos del puesto:</w:t>
            </w:r>
          </w:p>
        </w:tc>
      </w:tr>
      <w:tr w:rsidR="007D7046" w:rsidRPr="00925CA8" w:rsidTr="00496063">
        <w:tc>
          <w:tcPr>
            <w:tcW w:w="4216" w:type="dxa"/>
            <w:gridSpan w:val="5"/>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 xml:space="preserve">Nombre del puesto </w:t>
            </w:r>
          </w:p>
        </w:tc>
        <w:tc>
          <w:tcPr>
            <w:tcW w:w="5849" w:type="dxa"/>
            <w:gridSpan w:val="4"/>
          </w:tcPr>
          <w:p w:rsidR="007D7046" w:rsidRPr="00695E27" w:rsidRDefault="007D7046" w:rsidP="00316CDE">
            <w:pPr>
              <w:rPr>
                <w:rFonts w:ascii="Calibri" w:eastAsia="Calibri" w:hAnsi="Calibri"/>
              </w:rPr>
            </w:pPr>
            <w:r w:rsidRPr="00695E27">
              <w:rPr>
                <w:rFonts w:ascii="Calibri" w:eastAsia="Calibri" w:hAnsi="Calibri"/>
              </w:rPr>
              <w:t>Técnico en Urgencias Médicas</w:t>
            </w:r>
          </w:p>
        </w:tc>
      </w:tr>
      <w:tr w:rsidR="007D7046" w:rsidRPr="00925CA8" w:rsidTr="00496063">
        <w:tc>
          <w:tcPr>
            <w:tcW w:w="4216" w:type="dxa"/>
            <w:gridSpan w:val="5"/>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Tipo de plaza</w:t>
            </w:r>
          </w:p>
        </w:tc>
        <w:tc>
          <w:tcPr>
            <w:tcW w:w="5849" w:type="dxa"/>
            <w:gridSpan w:val="4"/>
          </w:tcPr>
          <w:p w:rsidR="007D7046" w:rsidRPr="00695E27" w:rsidRDefault="007D7046" w:rsidP="00316CDE">
            <w:pPr>
              <w:rPr>
                <w:rFonts w:ascii="Calibri" w:eastAsia="Calibri" w:hAnsi="Calibri"/>
              </w:rPr>
            </w:pPr>
            <w:r w:rsidRPr="00695E27">
              <w:rPr>
                <w:rFonts w:ascii="Calibri" w:eastAsia="Calibri" w:hAnsi="Calibri"/>
              </w:rPr>
              <w:t>Base</w:t>
            </w:r>
          </w:p>
        </w:tc>
      </w:tr>
      <w:tr w:rsidR="007D7046" w:rsidRPr="00925CA8" w:rsidTr="00496063">
        <w:tc>
          <w:tcPr>
            <w:tcW w:w="4216" w:type="dxa"/>
            <w:gridSpan w:val="5"/>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Corresponde al área de</w:t>
            </w:r>
          </w:p>
        </w:tc>
        <w:tc>
          <w:tcPr>
            <w:tcW w:w="5849" w:type="dxa"/>
            <w:gridSpan w:val="4"/>
          </w:tcPr>
          <w:p w:rsidR="007D7046" w:rsidRPr="00695E27" w:rsidRDefault="007D7046" w:rsidP="00316CDE">
            <w:pPr>
              <w:rPr>
                <w:rFonts w:ascii="Calibri" w:eastAsia="Calibri" w:hAnsi="Calibri"/>
              </w:rPr>
            </w:pPr>
            <w:r w:rsidRPr="00695E27">
              <w:rPr>
                <w:rFonts w:ascii="Calibri" w:eastAsia="Calibri" w:hAnsi="Calibri"/>
              </w:rPr>
              <w:t>Servicios Médicos Municipales</w:t>
            </w:r>
          </w:p>
        </w:tc>
      </w:tr>
      <w:tr w:rsidR="007D7046" w:rsidRPr="00925CA8" w:rsidTr="00316CDE">
        <w:tc>
          <w:tcPr>
            <w:tcW w:w="10065" w:type="dxa"/>
            <w:gridSpan w:val="9"/>
          </w:tcPr>
          <w:p w:rsidR="007D7046" w:rsidRPr="00695E27"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695E27" w:rsidRDefault="007D7046" w:rsidP="00316CDE">
            <w:pPr>
              <w:rPr>
                <w:rFonts w:ascii="Calibri" w:eastAsia="Calibri" w:hAnsi="Calibri"/>
                <w:b/>
              </w:rPr>
            </w:pPr>
            <w:r w:rsidRPr="00695E27">
              <w:rPr>
                <w:rFonts w:ascii="Calibri" w:eastAsia="Calibri" w:hAnsi="Calibri"/>
                <w:b/>
              </w:rPr>
              <w:t>Misión del puesto:</w:t>
            </w:r>
          </w:p>
        </w:tc>
      </w:tr>
      <w:tr w:rsidR="007D7046" w:rsidRPr="00925CA8" w:rsidTr="00316CDE">
        <w:trPr>
          <w:trHeight w:val="60"/>
        </w:trPr>
        <w:tc>
          <w:tcPr>
            <w:tcW w:w="10065" w:type="dxa"/>
            <w:gridSpan w:val="9"/>
          </w:tcPr>
          <w:p w:rsidR="007D7046" w:rsidRPr="00695E27" w:rsidRDefault="007D7046" w:rsidP="00316CDE">
            <w:pPr>
              <w:rPr>
                <w:rFonts w:ascii="Calibri" w:eastAsia="Calibri" w:hAnsi="Calibri"/>
              </w:rPr>
            </w:pPr>
            <w:r w:rsidRPr="00695E27">
              <w:rPr>
                <w:rFonts w:ascii="Calibri" w:eastAsia="Calibri" w:hAnsi="Calibri"/>
              </w:rPr>
              <w:t>Brindar  la atención Pre Hospitalaria</w:t>
            </w:r>
          </w:p>
        </w:tc>
      </w:tr>
      <w:tr w:rsidR="007D7046" w:rsidRPr="00925CA8" w:rsidTr="00316CDE">
        <w:tc>
          <w:tcPr>
            <w:tcW w:w="10065" w:type="dxa"/>
            <w:gridSpan w:val="9"/>
          </w:tcPr>
          <w:p w:rsidR="007D7046" w:rsidRPr="00695E27"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695E27" w:rsidRDefault="007D7046" w:rsidP="00316CDE">
            <w:pPr>
              <w:rPr>
                <w:rFonts w:ascii="Calibri" w:eastAsia="Calibri" w:hAnsi="Calibri"/>
                <w:b/>
              </w:rPr>
            </w:pPr>
            <w:r w:rsidRPr="00695E27">
              <w:rPr>
                <w:rFonts w:ascii="Calibri" w:eastAsia="Calibri" w:hAnsi="Calibri"/>
                <w:b/>
              </w:rPr>
              <w:t>Funciones sustantivas:</w:t>
            </w:r>
          </w:p>
        </w:tc>
      </w:tr>
      <w:tr w:rsidR="007D7046" w:rsidRPr="00925CA8" w:rsidTr="00316CDE">
        <w:tc>
          <w:tcPr>
            <w:tcW w:w="655" w:type="dxa"/>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7D7046" w:rsidRPr="00695E27" w:rsidRDefault="007D7046" w:rsidP="00316CDE">
            <w:pPr>
              <w:rPr>
                <w:rFonts w:ascii="Calibri" w:eastAsia="Calibri" w:hAnsi="Calibri"/>
              </w:rPr>
            </w:pPr>
            <w:r w:rsidRPr="00695E27">
              <w:rPr>
                <w:rFonts w:ascii="Calibri" w:eastAsia="Calibri" w:hAnsi="Calibri"/>
              </w:rPr>
              <w:t>Principales actividades que realiza</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1</w:t>
            </w:r>
          </w:p>
        </w:tc>
        <w:tc>
          <w:tcPr>
            <w:tcW w:w="9410" w:type="dxa"/>
            <w:gridSpan w:val="8"/>
            <w:vAlign w:val="center"/>
          </w:tcPr>
          <w:p w:rsidR="007D7046" w:rsidRPr="00695E27" w:rsidRDefault="007D7046" w:rsidP="00316CDE">
            <w:pPr>
              <w:jc w:val="both"/>
              <w:rPr>
                <w:rFonts w:ascii="Arial" w:hAnsi="Arial" w:cs="Arial"/>
                <w:sz w:val="20"/>
                <w:szCs w:val="20"/>
              </w:rPr>
            </w:pPr>
            <w:r w:rsidRPr="00695E27">
              <w:rPr>
                <w:rFonts w:ascii="Arial" w:hAnsi="Arial" w:cs="Arial"/>
                <w:sz w:val="20"/>
                <w:szCs w:val="20"/>
              </w:rPr>
              <w:t>Atender los accidentes en la vía pública, el hogar, escuelas, etc.</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2</w:t>
            </w:r>
          </w:p>
        </w:tc>
        <w:tc>
          <w:tcPr>
            <w:tcW w:w="9410" w:type="dxa"/>
            <w:gridSpan w:val="8"/>
            <w:vAlign w:val="center"/>
          </w:tcPr>
          <w:p w:rsidR="00DE744E" w:rsidRPr="00695E27" w:rsidRDefault="00F17F68" w:rsidP="00316CDE">
            <w:pPr>
              <w:jc w:val="both"/>
              <w:rPr>
                <w:rFonts w:ascii="Arial" w:hAnsi="Arial" w:cs="Arial"/>
                <w:sz w:val="20"/>
                <w:szCs w:val="20"/>
              </w:rPr>
            </w:pPr>
            <w:r w:rsidRPr="00695E27">
              <w:rPr>
                <w:rFonts w:ascii="Arial" w:hAnsi="Arial" w:cs="Arial"/>
                <w:sz w:val="20"/>
                <w:szCs w:val="20"/>
              </w:rPr>
              <w:t>Realización de traslados.</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3</w:t>
            </w:r>
          </w:p>
        </w:tc>
        <w:tc>
          <w:tcPr>
            <w:tcW w:w="9410" w:type="dxa"/>
            <w:gridSpan w:val="8"/>
            <w:vAlign w:val="center"/>
          </w:tcPr>
          <w:p w:rsidR="007D7046" w:rsidRPr="00695E27" w:rsidRDefault="00DE744E" w:rsidP="00316CDE">
            <w:pPr>
              <w:jc w:val="both"/>
              <w:rPr>
                <w:rFonts w:ascii="Arial" w:hAnsi="Arial" w:cs="Arial"/>
                <w:sz w:val="20"/>
                <w:szCs w:val="20"/>
              </w:rPr>
            </w:pPr>
            <w:r w:rsidRPr="00695E27">
              <w:rPr>
                <w:rFonts w:ascii="Arial" w:hAnsi="Arial" w:cs="Arial"/>
                <w:sz w:val="20"/>
                <w:szCs w:val="20"/>
              </w:rPr>
              <w:t xml:space="preserve">Estabilizar pacientes críticos </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4</w:t>
            </w:r>
          </w:p>
        </w:tc>
        <w:tc>
          <w:tcPr>
            <w:tcW w:w="9410" w:type="dxa"/>
            <w:gridSpan w:val="8"/>
            <w:vAlign w:val="center"/>
          </w:tcPr>
          <w:p w:rsidR="007D7046" w:rsidRPr="00695E27" w:rsidRDefault="00DE744E" w:rsidP="00316CDE">
            <w:pPr>
              <w:jc w:val="both"/>
              <w:rPr>
                <w:rFonts w:ascii="Arial" w:hAnsi="Arial" w:cs="Arial"/>
                <w:sz w:val="20"/>
                <w:szCs w:val="20"/>
              </w:rPr>
            </w:pPr>
            <w:r w:rsidRPr="00695E27">
              <w:rPr>
                <w:rFonts w:ascii="Arial" w:hAnsi="Arial" w:cs="Arial"/>
                <w:sz w:val="20"/>
                <w:szCs w:val="20"/>
              </w:rPr>
              <w:t xml:space="preserve">Orientar </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5</w:t>
            </w:r>
          </w:p>
        </w:tc>
        <w:tc>
          <w:tcPr>
            <w:tcW w:w="9410" w:type="dxa"/>
            <w:gridSpan w:val="8"/>
            <w:vAlign w:val="center"/>
          </w:tcPr>
          <w:p w:rsidR="007D7046" w:rsidRPr="00003823" w:rsidRDefault="00695E27" w:rsidP="00316CDE">
            <w:pPr>
              <w:jc w:val="both"/>
              <w:rPr>
                <w:rFonts w:ascii="Arial" w:hAnsi="Arial" w:cs="Arial"/>
                <w:color w:val="FF0000"/>
                <w:sz w:val="20"/>
                <w:szCs w:val="20"/>
              </w:rPr>
            </w:pPr>
            <w:r w:rsidRPr="00695E27">
              <w:rPr>
                <w:rFonts w:ascii="Arial" w:hAnsi="Arial" w:cs="Arial"/>
                <w:sz w:val="20"/>
                <w:szCs w:val="20"/>
              </w:rPr>
              <w:t xml:space="preserve">Actuar con ética </w:t>
            </w:r>
          </w:p>
        </w:tc>
      </w:tr>
      <w:tr w:rsidR="007D7046" w:rsidRPr="00925CA8" w:rsidTr="00316CDE">
        <w:tc>
          <w:tcPr>
            <w:tcW w:w="10065" w:type="dxa"/>
            <w:gridSpan w:val="9"/>
          </w:tcPr>
          <w:p w:rsidR="007D7046" w:rsidRPr="00925CA8"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t>Relación Organizacional</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Puesto al que reporta</w:t>
            </w:r>
          </w:p>
        </w:tc>
        <w:tc>
          <w:tcPr>
            <w:tcW w:w="1405" w:type="dxa"/>
          </w:tcPr>
          <w:p w:rsidR="007D7046" w:rsidRPr="00C36822" w:rsidRDefault="00F17F68" w:rsidP="00316CDE">
            <w:pPr>
              <w:rPr>
                <w:rFonts w:ascii="Calibri" w:eastAsia="Calibri" w:hAnsi="Calibri"/>
              </w:rPr>
            </w:pPr>
            <w:r w:rsidRPr="00C36822">
              <w:rPr>
                <w:rFonts w:ascii="Calibri" w:eastAsia="Calibri" w:hAnsi="Calibri"/>
              </w:rPr>
              <w:t>Coordinación y el área médica</w:t>
            </w:r>
          </w:p>
        </w:tc>
        <w:tc>
          <w:tcPr>
            <w:tcW w:w="3760" w:type="dxa"/>
            <w:gridSpan w:val="3"/>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Número de personas a su cargo</w:t>
            </w:r>
          </w:p>
        </w:tc>
        <w:tc>
          <w:tcPr>
            <w:tcW w:w="2089" w:type="dxa"/>
          </w:tcPr>
          <w:p w:rsidR="007D7046" w:rsidRPr="00C36822" w:rsidRDefault="00F17F68" w:rsidP="00316CDE">
            <w:pPr>
              <w:rPr>
                <w:rFonts w:ascii="Calibri" w:eastAsia="Calibri" w:hAnsi="Calibri"/>
              </w:rPr>
            </w:pPr>
            <w:r w:rsidRPr="00C36822">
              <w:rPr>
                <w:rFonts w:ascii="Calibri" w:eastAsia="Calibri" w:hAnsi="Calibri"/>
              </w:rPr>
              <w:t>0</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 xml:space="preserve">Personal de confianza a su cargo </w:t>
            </w:r>
          </w:p>
        </w:tc>
        <w:tc>
          <w:tcPr>
            <w:tcW w:w="1405" w:type="dxa"/>
          </w:tcPr>
          <w:p w:rsidR="007D7046" w:rsidRPr="00C36822" w:rsidRDefault="007D7046" w:rsidP="00316CDE">
            <w:pPr>
              <w:rPr>
                <w:rFonts w:ascii="Calibri" w:eastAsia="Calibri" w:hAnsi="Calibri"/>
              </w:rPr>
            </w:pPr>
            <w:r w:rsidRPr="00C36822">
              <w:rPr>
                <w:rFonts w:ascii="Calibri" w:eastAsia="Calibri" w:hAnsi="Calibri"/>
              </w:rPr>
              <w:t>0</w:t>
            </w:r>
          </w:p>
        </w:tc>
        <w:tc>
          <w:tcPr>
            <w:tcW w:w="3760" w:type="dxa"/>
            <w:gridSpan w:val="3"/>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 xml:space="preserve">Personal sindicalizado a su cargo </w:t>
            </w:r>
          </w:p>
        </w:tc>
        <w:tc>
          <w:tcPr>
            <w:tcW w:w="2089" w:type="dxa"/>
          </w:tcPr>
          <w:p w:rsidR="007D7046" w:rsidRPr="00C36822" w:rsidRDefault="007D7046" w:rsidP="00316CDE">
            <w:pPr>
              <w:rPr>
                <w:rFonts w:ascii="Calibri" w:eastAsia="Calibri" w:hAnsi="Calibri"/>
              </w:rPr>
            </w:pPr>
            <w:r w:rsidRPr="00C36822">
              <w:rPr>
                <w:rFonts w:ascii="Calibri" w:eastAsia="Calibri" w:hAnsi="Calibri"/>
              </w:rPr>
              <w:t>0</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Relaciones internas</w:t>
            </w:r>
          </w:p>
        </w:tc>
        <w:tc>
          <w:tcPr>
            <w:tcW w:w="7254" w:type="dxa"/>
            <w:gridSpan w:val="5"/>
          </w:tcPr>
          <w:p w:rsidR="007D7046" w:rsidRPr="00C36822" w:rsidRDefault="007D7046" w:rsidP="00F17F68">
            <w:pPr>
              <w:rPr>
                <w:rFonts w:ascii="Calibri" w:eastAsia="Calibri" w:hAnsi="Calibri"/>
              </w:rPr>
            </w:pPr>
            <w:r w:rsidRPr="00C36822">
              <w:rPr>
                <w:rFonts w:ascii="Calibri" w:eastAsia="Calibri" w:hAnsi="Calibri"/>
              </w:rPr>
              <w:t xml:space="preserve">Direccione General , </w:t>
            </w:r>
            <w:r w:rsidR="00F17F68" w:rsidRPr="00C36822">
              <w:rPr>
                <w:rFonts w:ascii="Calibri" w:eastAsia="Calibri" w:hAnsi="Calibri"/>
              </w:rPr>
              <w:t>Coordinación Operativa</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Relaciones externas</w:t>
            </w:r>
          </w:p>
        </w:tc>
        <w:tc>
          <w:tcPr>
            <w:tcW w:w="7254" w:type="dxa"/>
            <w:gridSpan w:val="5"/>
          </w:tcPr>
          <w:p w:rsidR="007D7046" w:rsidRPr="00856F67" w:rsidRDefault="007D7046" w:rsidP="00316CDE">
            <w:pPr>
              <w:rPr>
                <w:rFonts w:ascii="Calibri" w:eastAsia="Calibri" w:hAnsi="Calibri"/>
                <w:color w:val="FF0000"/>
              </w:rPr>
            </w:pPr>
          </w:p>
        </w:tc>
      </w:tr>
      <w:tr w:rsidR="007D7046" w:rsidRPr="00925CA8" w:rsidTr="00316CDE">
        <w:tc>
          <w:tcPr>
            <w:tcW w:w="10065" w:type="dxa"/>
            <w:gridSpan w:val="9"/>
          </w:tcPr>
          <w:p w:rsidR="007D7046" w:rsidRPr="00925CA8"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t>Perfil del puesto:</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Rango de edad</w:t>
            </w:r>
          </w:p>
        </w:tc>
        <w:tc>
          <w:tcPr>
            <w:tcW w:w="1405" w:type="dxa"/>
          </w:tcPr>
          <w:p w:rsidR="007D7046" w:rsidRPr="00C36822" w:rsidRDefault="007D7046" w:rsidP="00316CDE">
            <w:pPr>
              <w:rPr>
                <w:rFonts w:ascii="Calibri" w:eastAsia="Calibri" w:hAnsi="Calibri"/>
              </w:rPr>
            </w:pPr>
            <w:r w:rsidRPr="00C36822">
              <w:rPr>
                <w:rFonts w:ascii="Calibri" w:eastAsia="Calibri" w:hAnsi="Calibri"/>
              </w:rPr>
              <w:t>20 – 40</w:t>
            </w:r>
          </w:p>
        </w:tc>
        <w:tc>
          <w:tcPr>
            <w:tcW w:w="2493" w:type="dxa"/>
            <w:gridSpan w:val="2"/>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Escolaridad</w:t>
            </w:r>
          </w:p>
        </w:tc>
        <w:tc>
          <w:tcPr>
            <w:tcW w:w="3356" w:type="dxa"/>
            <w:gridSpan w:val="2"/>
          </w:tcPr>
          <w:p w:rsidR="007D7046" w:rsidRPr="00C36822" w:rsidRDefault="007D7046" w:rsidP="00316CDE">
            <w:pPr>
              <w:rPr>
                <w:rFonts w:ascii="Calibri" w:eastAsia="Calibri" w:hAnsi="Calibri"/>
              </w:rPr>
            </w:pPr>
            <w:r w:rsidRPr="00C36822">
              <w:rPr>
                <w:rFonts w:ascii="Calibri" w:eastAsia="Calibri" w:hAnsi="Calibri"/>
              </w:rPr>
              <w:br/>
              <w:t>Técnica</w:t>
            </w:r>
          </w:p>
          <w:p w:rsidR="007D7046" w:rsidRPr="00C36822" w:rsidRDefault="007D7046" w:rsidP="00316CDE">
            <w:pPr>
              <w:rPr>
                <w:rFonts w:ascii="Calibri" w:eastAsia="Calibri" w:hAnsi="Calibri"/>
              </w:rPr>
            </w:pPr>
          </w:p>
        </w:tc>
      </w:tr>
      <w:tr w:rsidR="007D7046" w:rsidRPr="00925CA8" w:rsidTr="00316CDE">
        <w:tc>
          <w:tcPr>
            <w:tcW w:w="1552"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Especialidad</w:t>
            </w:r>
          </w:p>
        </w:tc>
        <w:tc>
          <w:tcPr>
            <w:tcW w:w="8513" w:type="dxa"/>
            <w:gridSpan w:val="7"/>
          </w:tcPr>
          <w:p w:rsidR="007D7046" w:rsidRPr="00C36822" w:rsidRDefault="007D7046" w:rsidP="00316CDE">
            <w:pPr>
              <w:rPr>
                <w:rFonts w:ascii="Calibri" w:eastAsia="Calibri" w:hAnsi="Calibri"/>
              </w:rPr>
            </w:pPr>
            <w:r w:rsidRPr="00C36822">
              <w:rPr>
                <w:rFonts w:ascii="Calibri" w:eastAsia="Calibri" w:hAnsi="Calibri"/>
              </w:rPr>
              <w:t>Urgencias Médicas</w:t>
            </w:r>
          </w:p>
        </w:tc>
      </w:tr>
      <w:tr w:rsidR="007D7046" w:rsidRPr="00925CA8" w:rsidTr="00496063">
        <w:tc>
          <w:tcPr>
            <w:tcW w:w="1552"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Género</w:t>
            </w:r>
          </w:p>
        </w:tc>
        <w:tc>
          <w:tcPr>
            <w:tcW w:w="1259"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Masculino</w:t>
            </w:r>
          </w:p>
        </w:tc>
        <w:tc>
          <w:tcPr>
            <w:tcW w:w="1405" w:type="dxa"/>
          </w:tcPr>
          <w:p w:rsidR="007D7046" w:rsidRPr="00C36822" w:rsidRDefault="007D7046" w:rsidP="00316CDE">
            <w:pPr>
              <w:rPr>
                <w:rFonts w:ascii="Calibri" w:eastAsia="Calibri" w:hAnsi="Calibri"/>
              </w:rPr>
            </w:pPr>
          </w:p>
        </w:tc>
        <w:tc>
          <w:tcPr>
            <w:tcW w:w="1335" w:type="dxa"/>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Femenino</w:t>
            </w:r>
          </w:p>
        </w:tc>
        <w:tc>
          <w:tcPr>
            <w:tcW w:w="1158" w:type="dxa"/>
          </w:tcPr>
          <w:p w:rsidR="007D7046" w:rsidRPr="00C36822" w:rsidRDefault="007D7046" w:rsidP="00316CDE">
            <w:pPr>
              <w:rPr>
                <w:rFonts w:ascii="Calibri" w:eastAsia="Calibri" w:hAnsi="Calibri"/>
              </w:rPr>
            </w:pPr>
          </w:p>
        </w:tc>
        <w:tc>
          <w:tcPr>
            <w:tcW w:w="1267" w:type="dxa"/>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Indistinto</w:t>
            </w:r>
          </w:p>
        </w:tc>
        <w:tc>
          <w:tcPr>
            <w:tcW w:w="2089" w:type="dxa"/>
          </w:tcPr>
          <w:p w:rsidR="007D7046" w:rsidRPr="00925CA8" w:rsidRDefault="007D7046" w:rsidP="00316CDE">
            <w:pPr>
              <w:rPr>
                <w:rFonts w:ascii="Calibri" w:eastAsia="Calibri" w:hAnsi="Calibri"/>
              </w:rPr>
            </w:pPr>
            <w:r>
              <w:rPr>
                <w:rFonts w:ascii="Calibri" w:eastAsia="Calibri" w:hAnsi="Calibri"/>
              </w:rPr>
              <w:t>X</w:t>
            </w:r>
          </w:p>
        </w:tc>
      </w:tr>
      <w:tr w:rsidR="007D7046" w:rsidRPr="00925CA8" w:rsidTr="00316CDE">
        <w:tc>
          <w:tcPr>
            <w:tcW w:w="10065" w:type="dxa"/>
            <w:gridSpan w:val="9"/>
          </w:tcPr>
          <w:p w:rsidR="007D7046" w:rsidRPr="00C36822"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C36822" w:rsidRDefault="007D7046" w:rsidP="00316CDE">
            <w:pPr>
              <w:rPr>
                <w:rFonts w:ascii="Calibri" w:eastAsia="Calibri" w:hAnsi="Calibri"/>
                <w:b/>
              </w:rPr>
            </w:pPr>
            <w:r w:rsidRPr="00C36822">
              <w:rPr>
                <w:rFonts w:ascii="Calibri" w:eastAsia="Calibri" w:hAnsi="Calibri"/>
                <w:b/>
              </w:rPr>
              <w:t>Experiencia Previa:</w:t>
            </w:r>
          </w:p>
        </w:tc>
      </w:tr>
      <w:tr w:rsidR="007D7046" w:rsidRPr="00925CA8" w:rsidTr="00316CDE">
        <w:tc>
          <w:tcPr>
            <w:tcW w:w="2235" w:type="dxa"/>
            <w:gridSpan w:val="3"/>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Tiempo</w:t>
            </w:r>
          </w:p>
        </w:tc>
        <w:tc>
          <w:tcPr>
            <w:tcW w:w="7830" w:type="dxa"/>
            <w:gridSpan w:val="6"/>
          </w:tcPr>
          <w:p w:rsidR="007D7046" w:rsidRPr="00C36822" w:rsidRDefault="00F17F68" w:rsidP="00316CDE">
            <w:pPr>
              <w:rPr>
                <w:rFonts w:ascii="Calibri" w:eastAsia="Calibri" w:hAnsi="Calibri"/>
              </w:rPr>
            </w:pPr>
            <w:r w:rsidRPr="00C36822">
              <w:rPr>
                <w:rFonts w:ascii="Calibri" w:eastAsia="Calibri" w:hAnsi="Calibri"/>
              </w:rPr>
              <w:t>1</w:t>
            </w:r>
            <w:r w:rsidR="007D7046" w:rsidRPr="00C36822">
              <w:rPr>
                <w:rFonts w:ascii="Calibri" w:eastAsia="Calibri" w:hAnsi="Calibri"/>
              </w:rPr>
              <w:t xml:space="preserve"> años</w:t>
            </w:r>
          </w:p>
        </w:tc>
      </w:tr>
      <w:tr w:rsidR="007D7046" w:rsidRPr="00925CA8" w:rsidTr="00316CDE">
        <w:tc>
          <w:tcPr>
            <w:tcW w:w="2235" w:type="dxa"/>
            <w:gridSpan w:val="3"/>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¿En qué puestos?</w:t>
            </w:r>
          </w:p>
        </w:tc>
        <w:tc>
          <w:tcPr>
            <w:tcW w:w="7830" w:type="dxa"/>
            <w:gridSpan w:val="6"/>
          </w:tcPr>
          <w:p w:rsidR="007D7046" w:rsidRPr="00C36822" w:rsidRDefault="007D7046" w:rsidP="00316CDE">
            <w:pPr>
              <w:rPr>
                <w:rFonts w:ascii="Calibri" w:eastAsia="Calibri" w:hAnsi="Calibri"/>
              </w:rPr>
            </w:pPr>
            <w:r w:rsidRPr="00C36822">
              <w:rPr>
                <w:rFonts w:ascii="Calibri" w:eastAsia="Calibri" w:hAnsi="Calibri"/>
              </w:rPr>
              <w:t>Atención Pre hospitalaria</w:t>
            </w:r>
          </w:p>
        </w:tc>
      </w:tr>
      <w:tr w:rsidR="007D7046" w:rsidRPr="00925CA8" w:rsidTr="00316CDE">
        <w:tc>
          <w:tcPr>
            <w:tcW w:w="10065" w:type="dxa"/>
            <w:gridSpan w:val="9"/>
          </w:tcPr>
          <w:p w:rsidR="007D7046" w:rsidRPr="00925CA8"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t>Competencias:</w:t>
            </w:r>
          </w:p>
        </w:tc>
      </w:tr>
      <w:tr w:rsidR="007D7046" w:rsidRPr="00925CA8" w:rsidTr="00496063">
        <w:tc>
          <w:tcPr>
            <w:tcW w:w="1552"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Conocimientos / Aptitudes</w:t>
            </w:r>
          </w:p>
        </w:tc>
        <w:tc>
          <w:tcPr>
            <w:tcW w:w="2664" w:type="dxa"/>
            <w:gridSpan w:val="3"/>
          </w:tcPr>
          <w:p w:rsidR="007D7046" w:rsidRPr="00C36822" w:rsidRDefault="007D7046" w:rsidP="00316CDE">
            <w:pPr>
              <w:rPr>
                <w:rFonts w:ascii="Calibri" w:eastAsia="Calibri" w:hAnsi="Calibri"/>
              </w:rPr>
            </w:pPr>
            <w:r w:rsidRPr="00C36822">
              <w:rPr>
                <w:rFonts w:ascii="Calibri" w:eastAsia="Calibri" w:hAnsi="Calibri"/>
              </w:rPr>
              <w:t>•</w:t>
            </w:r>
            <w:r w:rsidRPr="00C36822">
              <w:rPr>
                <w:rFonts w:ascii="Calibri" w:eastAsia="Calibri" w:hAnsi="Calibri"/>
              </w:rPr>
              <w:tab/>
              <w:t>Técnico en urgencias Médicas</w:t>
            </w:r>
          </w:p>
          <w:p w:rsidR="00DE744E" w:rsidRPr="00C36822" w:rsidRDefault="00DE744E" w:rsidP="00316CDE">
            <w:pPr>
              <w:rPr>
                <w:rFonts w:ascii="Calibri" w:eastAsia="Calibri" w:hAnsi="Calibri"/>
              </w:rPr>
            </w:pPr>
            <w:r w:rsidRPr="00C36822">
              <w:rPr>
                <w:rFonts w:ascii="Calibri" w:eastAsia="Calibri" w:hAnsi="Calibri"/>
              </w:rPr>
              <w:t xml:space="preserve">Manejo de vía aérea </w:t>
            </w:r>
          </w:p>
          <w:p w:rsidR="00DE744E" w:rsidRPr="00C36822" w:rsidRDefault="00DE744E" w:rsidP="00316CDE">
            <w:pPr>
              <w:rPr>
                <w:rFonts w:ascii="Calibri" w:eastAsia="Calibri" w:hAnsi="Calibri"/>
              </w:rPr>
            </w:pPr>
            <w:r w:rsidRPr="00C36822">
              <w:rPr>
                <w:rFonts w:ascii="Calibri" w:eastAsia="Calibri" w:hAnsi="Calibri"/>
              </w:rPr>
              <w:t xml:space="preserve">Habilidad en RCP. Avanzado </w:t>
            </w:r>
          </w:p>
          <w:p w:rsidR="007D7046" w:rsidRPr="00C36822" w:rsidRDefault="007D7046" w:rsidP="00316CDE">
            <w:pPr>
              <w:rPr>
                <w:rFonts w:ascii="Calibri" w:eastAsia="Calibri" w:hAnsi="Calibri"/>
              </w:rPr>
            </w:pPr>
          </w:p>
        </w:tc>
        <w:tc>
          <w:tcPr>
            <w:tcW w:w="1335" w:type="dxa"/>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Habilidades / Actitudes</w:t>
            </w:r>
          </w:p>
        </w:tc>
        <w:tc>
          <w:tcPr>
            <w:tcW w:w="4514" w:type="dxa"/>
            <w:gridSpan w:val="3"/>
          </w:tcPr>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Responsabilidad</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Amabilidad</w:t>
            </w:r>
          </w:p>
          <w:p w:rsidR="00F17F68" w:rsidRPr="00C36822" w:rsidRDefault="00F17F68" w:rsidP="00316CDE">
            <w:pPr>
              <w:pStyle w:val="Prrafodelista"/>
              <w:numPr>
                <w:ilvl w:val="0"/>
                <w:numId w:val="38"/>
              </w:numPr>
              <w:rPr>
                <w:rFonts w:ascii="Calibri" w:eastAsia="Calibri" w:hAnsi="Calibri"/>
              </w:rPr>
            </w:pPr>
            <w:r w:rsidRPr="00C36822">
              <w:rPr>
                <w:rFonts w:ascii="Calibri" w:eastAsia="Calibri" w:hAnsi="Calibri"/>
              </w:rPr>
              <w:t>Ética</w:t>
            </w:r>
          </w:p>
          <w:p w:rsidR="00F17F68" w:rsidRPr="00C36822" w:rsidRDefault="00F17F68" w:rsidP="00316CDE">
            <w:pPr>
              <w:pStyle w:val="Prrafodelista"/>
              <w:numPr>
                <w:ilvl w:val="0"/>
                <w:numId w:val="38"/>
              </w:numPr>
              <w:rPr>
                <w:rFonts w:ascii="Calibri" w:eastAsia="Calibri" w:hAnsi="Calibri"/>
              </w:rPr>
            </w:pPr>
            <w:r w:rsidRPr="00C36822">
              <w:rPr>
                <w:rFonts w:ascii="Calibri" w:eastAsia="Calibri" w:hAnsi="Calibri"/>
              </w:rPr>
              <w:t>Trabajo en equipo</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Honestidad</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Actitud de servicio</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lastRenderedPageBreak/>
              <w:t>Tolerancia</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Paciencia</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lastRenderedPageBreak/>
              <w:t>Ambiente y Condiciones de Trabajo</w:t>
            </w:r>
          </w:p>
        </w:tc>
        <w:tc>
          <w:tcPr>
            <w:tcW w:w="7254" w:type="dxa"/>
            <w:gridSpan w:val="5"/>
          </w:tcPr>
          <w:p w:rsidR="007D7046" w:rsidRPr="00925CA8" w:rsidRDefault="00F17F68" w:rsidP="00F17F68">
            <w:pPr>
              <w:rPr>
                <w:rFonts w:ascii="Calibri" w:eastAsia="Calibri" w:hAnsi="Calibri"/>
              </w:rPr>
            </w:pPr>
            <w:r>
              <w:rPr>
                <w:rFonts w:ascii="Calibri" w:eastAsia="Calibri" w:hAnsi="Calibri"/>
              </w:rPr>
              <w:t>35% Capacitación</w:t>
            </w:r>
            <w:r w:rsidR="007D7046">
              <w:rPr>
                <w:rFonts w:ascii="Calibri" w:eastAsia="Calibri" w:hAnsi="Calibri"/>
              </w:rPr>
              <w:t xml:space="preserve">, </w:t>
            </w:r>
            <w:r>
              <w:rPr>
                <w:rFonts w:ascii="Calibri" w:eastAsia="Calibri" w:hAnsi="Calibri"/>
              </w:rPr>
              <w:t>65</w:t>
            </w:r>
            <w:r w:rsidR="007D7046">
              <w:rPr>
                <w:rFonts w:ascii="Calibri" w:eastAsia="Calibri" w:hAnsi="Calibri"/>
              </w:rPr>
              <w:t xml:space="preserve">% Campo </w:t>
            </w:r>
          </w:p>
        </w:tc>
      </w:tr>
    </w:tbl>
    <w:p w:rsidR="007D7046" w:rsidRDefault="007D7046" w:rsidP="007D7046">
      <w:pPr>
        <w:rPr>
          <w:lang w:eastAsia="es-MX"/>
        </w:rPr>
      </w:pPr>
    </w:p>
    <w:p w:rsidR="007D7046" w:rsidRDefault="007D7046"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tbl>
      <w:tblPr>
        <w:tblStyle w:val="Tablaconcuadrcula1"/>
        <w:tblW w:w="10065" w:type="dxa"/>
        <w:tblInd w:w="-318" w:type="dxa"/>
        <w:tblLook w:val="04A0" w:firstRow="1" w:lastRow="0" w:firstColumn="1" w:lastColumn="0" w:noHBand="0" w:noVBand="1"/>
      </w:tblPr>
      <w:tblGrid>
        <w:gridCol w:w="655"/>
        <w:gridCol w:w="897"/>
        <w:gridCol w:w="683"/>
        <w:gridCol w:w="576"/>
        <w:gridCol w:w="1390"/>
        <w:gridCol w:w="1336"/>
        <w:gridCol w:w="1162"/>
        <w:gridCol w:w="1267"/>
        <w:gridCol w:w="2099"/>
      </w:tblGrid>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lastRenderedPageBreak/>
              <w:t>Datos del puesto:</w:t>
            </w:r>
          </w:p>
        </w:tc>
      </w:tr>
      <w:tr w:rsidR="007D7046" w:rsidRPr="00925CA8" w:rsidTr="00496063">
        <w:tc>
          <w:tcPr>
            <w:tcW w:w="4201" w:type="dxa"/>
            <w:gridSpan w:val="5"/>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 xml:space="preserve">Nombre del puesto </w:t>
            </w:r>
          </w:p>
        </w:tc>
        <w:tc>
          <w:tcPr>
            <w:tcW w:w="5864" w:type="dxa"/>
            <w:gridSpan w:val="4"/>
          </w:tcPr>
          <w:p w:rsidR="007D7046" w:rsidRPr="00C36822" w:rsidRDefault="007D7046" w:rsidP="00316CDE">
            <w:pPr>
              <w:rPr>
                <w:rFonts w:ascii="Calibri" w:eastAsia="Calibri" w:hAnsi="Calibri"/>
              </w:rPr>
            </w:pPr>
            <w:r w:rsidRPr="00C36822">
              <w:rPr>
                <w:rFonts w:ascii="Calibri" w:eastAsia="Calibri" w:hAnsi="Calibri"/>
              </w:rPr>
              <w:t>Médico</w:t>
            </w:r>
          </w:p>
        </w:tc>
      </w:tr>
      <w:tr w:rsidR="007D7046" w:rsidRPr="00925CA8" w:rsidTr="00496063">
        <w:tc>
          <w:tcPr>
            <w:tcW w:w="4201" w:type="dxa"/>
            <w:gridSpan w:val="5"/>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Tipo de plaza</w:t>
            </w:r>
          </w:p>
        </w:tc>
        <w:tc>
          <w:tcPr>
            <w:tcW w:w="5864" w:type="dxa"/>
            <w:gridSpan w:val="4"/>
          </w:tcPr>
          <w:p w:rsidR="007D7046" w:rsidRPr="00C36822" w:rsidRDefault="007D7046" w:rsidP="00316CDE">
            <w:pPr>
              <w:rPr>
                <w:rFonts w:ascii="Calibri" w:eastAsia="Calibri" w:hAnsi="Calibri"/>
              </w:rPr>
            </w:pPr>
            <w:r w:rsidRPr="00C36822">
              <w:rPr>
                <w:rFonts w:ascii="Calibri" w:eastAsia="Calibri" w:hAnsi="Calibri"/>
              </w:rPr>
              <w:t>Base</w:t>
            </w:r>
          </w:p>
        </w:tc>
      </w:tr>
      <w:tr w:rsidR="007D7046" w:rsidRPr="00925CA8" w:rsidTr="00496063">
        <w:tc>
          <w:tcPr>
            <w:tcW w:w="4201" w:type="dxa"/>
            <w:gridSpan w:val="5"/>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Corresponde al área de</w:t>
            </w:r>
          </w:p>
        </w:tc>
        <w:tc>
          <w:tcPr>
            <w:tcW w:w="5864" w:type="dxa"/>
            <w:gridSpan w:val="4"/>
          </w:tcPr>
          <w:p w:rsidR="007D7046" w:rsidRPr="00C36822" w:rsidRDefault="007D7046" w:rsidP="00316CDE">
            <w:pPr>
              <w:rPr>
                <w:rFonts w:ascii="Calibri" w:eastAsia="Calibri" w:hAnsi="Calibri"/>
              </w:rPr>
            </w:pPr>
            <w:r w:rsidRPr="00C36822">
              <w:rPr>
                <w:rFonts w:ascii="Calibri" w:eastAsia="Calibri" w:hAnsi="Calibri"/>
              </w:rPr>
              <w:t>Servicios Médicos Municipales</w:t>
            </w:r>
          </w:p>
        </w:tc>
      </w:tr>
      <w:tr w:rsidR="007D7046" w:rsidRPr="00925CA8" w:rsidTr="00316CDE">
        <w:tc>
          <w:tcPr>
            <w:tcW w:w="10065" w:type="dxa"/>
            <w:gridSpan w:val="9"/>
          </w:tcPr>
          <w:p w:rsidR="007D7046" w:rsidRPr="00C36822"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C36822" w:rsidRDefault="007D7046" w:rsidP="00316CDE">
            <w:pPr>
              <w:rPr>
                <w:rFonts w:ascii="Calibri" w:eastAsia="Calibri" w:hAnsi="Calibri"/>
                <w:b/>
              </w:rPr>
            </w:pPr>
            <w:r w:rsidRPr="00C36822">
              <w:rPr>
                <w:rFonts w:ascii="Calibri" w:eastAsia="Calibri" w:hAnsi="Calibri"/>
                <w:b/>
              </w:rPr>
              <w:t>Misión del puesto:</w:t>
            </w:r>
          </w:p>
        </w:tc>
      </w:tr>
      <w:tr w:rsidR="007D7046" w:rsidRPr="00925CA8" w:rsidTr="00316CDE">
        <w:trPr>
          <w:trHeight w:val="60"/>
        </w:trPr>
        <w:tc>
          <w:tcPr>
            <w:tcW w:w="10065" w:type="dxa"/>
            <w:gridSpan w:val="9"/>
          </w:tcPr>
          <w:p w:rsidR="007D7046" w:rsidRPr="00C36822" w:rsidRDefault="00316CDE" w:rsidP="00316CDE">
            <w:pPr>
              <w:rPr>
                <w:rFonts w:ascii="Calibri" w:eastAsia="Calibri" w:hAnsi="Calibri"/>
              </w:rPr>
            </w:pPr>
            <w:r w:rsidRPr="00C36822">
              <w:rPr>
                <w:rFonts w:ascii="Calibri" w:eastAsia="Calibri" w:hAnsi="Calibri"/>
              </w:rPr>
              <w:t>Brindar atención médica de urgencias</w:t>
            </w:r>
          </w:p>
        </w:tc>
      </w:tr>
      <w:tr w:rsidR="007D7046" w:rsidRPr="00925CA8" w:rsidTr="00316CDE">
        <w:tc>
          <w:tcPr>
            <w:tcW w:w="10065" w:type="dxa"/>
            <w:gridSpan w:val="9"/>
          </w:tcPr>
          <w:p w:rsidR="007D7046" w:rsidRPr="00C36822"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C36822" w:rsidRDefault="007D7046" w:rsidP="00316CDE">
            <w:pPr>
              <w:rPr>
                <w:rFonts w:ascii="Calibri" w:eastAsia="Calibri" w:hAnsi="Calibri"/>
                <w:b/>
              </w:rPr>
            </w:pPr>
            <w:r w:rsidRPr="00C36822">
              <w:rPr>
                <w:rFonts w:ascii="Calibri" w:eastAsia="Calibri" w:hAnsi="Calibri"/>
                <w:b/>
              </w:rPr>
              <w:t>Funciones sustantivas:</w:t>
            </w:r>
          </w:p>
        </w:tc>
      </w:tr>
      <w:tr w:rsidR="007D7046" w:rsidRPr="00925CA8" w:rsidTr="00316CDE">
        <w:tc>
          <w:tcPr>
            <w:tcW w:w="655" w:type="dxa"/>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Principales actividades que realiza</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1</w:t>
            </w:r>
          </w:p>
        </w:tc>
        <w:tc>
          <w:tcPr>
            <w:tcW w:w="9410" w:type="dxa"/>
            <w:gridSpan w:val="8"/>
            <w:vAlign w:val="center"/>
          </w:tcPr>
          <w:p w:rsidR="007D7046" w:rsidRPr="00C36822" w:rsidRDefault="00316CDE" w:rsidP="00316CDE">
            <w:pPr>
              <w:jc w:val="both"/>
              <w:rPr>
                <w:rFonts w:ascii="Arial" w:hAnsi="Arial" w:cs="Arial"/>
                <w:sz w:val="20"/>
                <w:szCs w:val="20"/>
              </w:rPr>
            </w:pPr>
            <w:r w:rsidRPr="00C36822">
              <w:rPr>
                <w:rFonts w:ascii="Arial" w:hAnsi="Arial" w:cs="Arial"/>
                <w:sz w:val="20"/>
                <w:szCs w:val="20"/>
              </w:rPr>
              <w:t>Atender la consulta externa</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2</w:t>
            </w:r>
          </w:p>
        </w:tc>
        <w:tc>
          <w:tcPr>
            <w:tcW w:w="9410" w:type="dxa"/>
            <w:gridSpan w:val="8"/>
            <w:vAlign w:val="center"/>
          </w:tcPr>
          <w:p w:rsidR="007D7046" w:rsidRPr="00C36822" w:rsidRDefault="00316CDE" w:rsidP="00316CDE">
            <w:pPr>
              <w:jc w:val="both"/>
              <w:rPr>
                <w:rFonts w:ascii="Arial" w:hAnsi="Arial" w:cs="Arial"/>
                <w:sz w:val="20"/>
                <w:szCs w:val="20"/>
              </w:rPr>
            </w:pPr>
            <w:r w:rsidRPr="00C36822">
              <w:rPr>
                <w:rFonts w:ascii="Arial" w:hAnsi="Arial" w:cs="Arial"/>
                <w:sz w:val="20"/>
                <w:szCs w:val="20"/>
              </w:rPr>
              <w:t>Atender urgencias médicas</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3</w:t>
            </w:r>
          </w:p>
        </w:tc>
        <w:tc>
          <w:tcPr>
            <w:tcW w:w="9410" w:type="dxa"/>
            <w:gridSpan w:val="8"/>
            <w:vAlign w:val="center"/>
          </w:tcPr>
          <w:p w:rsidR="007D7046" w:rsidRPr="00C36822" w:rsidRDefault="00DE744E" w:rsidP="00316CDE">
            <w:pPr>
              <w:jc w:val="both"/>
              <w:rPr>
                <w:rFonts w:ascii="Arial" w:hAnsi="Arial" w:cs="Arial"/>
                <w:sz w:val="20"/>
                <w:szCs w:val="20"/>
              </w:rPr>
            </w:pPr>
            <w:r w:rsidRPr="00C36822">
              <w:rPr>
                <w:rFonts w:ascii="Arial" w:hAnsi="Arial" w:cs="Arial"/>
                <w:sz w:val="20"/>
                <w:szCs w:val="20"/>
              </w:rPr>
              <w:t>Ser resolutivo en la atención de los pacientes</w:t>
            </w:r>
          </w:p>
        </w:tc>
      </w:tr>
      <w:tr w:rsidR="007D7046" w:rsidRPr="00925CA8" w:rsidTr="00316CDE">
        <w:tc>
          <w:tcPr>
            <w:tcW w:w="10065" w:type="dxa"/>
            <w:gridSpan w:val="9"/>
          </w:tcPr>
          <w:p w:rsidR="007D7046" w:rsidRPr="00925CA8"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t>Relación Organizacional</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Puesto al que reporta</w:t>
            </w:r>
          </w:p>
        </w:tc>
        <w:tc>
          <w:tcPr>
            <w:tcW w:w="1390" w:type="dxa"/>
          </w:tcPr>
          <w:p w:rsidR="007D7046" w:rsidRPr="00C36822" w:rsidRDefault="007D7046" w:rsidP="00316CDE">
            <w:pPr>
              <w:rPr>
                <w:rFonts w:ascii="Calibri" w:eastAsia="Calibri" w:hAnsi="Calibri"/>
              </w:rPr>
            </w:pPr>
            <w:r w:rsidRPr="00C36822">
              <w:rPr>
                <w:rFonts w:ascii="Calibri" w:eastAsia="Calibri" w:hAnsi="Calibri"/>
              </w:rPr>
              <w:t>Director General de Servicios Médicos Municcipales</w:t>
            </w:r>
          </w:p>
        </w:tc>
        <w:tc>
          <w:tcPr>
            <w:tcW w:w="3765" w:type="dxa"/>
            <w:gridSpan w:val="3"/>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Número de personas a su cargo</w:t>
            </w:r>
          </w:p>
        </w:tc>
        <w:tc>
          <w:tcPr>
            <w:tcW w:w="2099" w:type="dxa"/>
          </w:tcPr>
          <w:p w:rsidR="007D7046" w:rsidRPr="00C36822" w:rsidRDefault="00316CDE" w:rsidP="00316CDE">
            <w:pPr>
              <w:rPr>
                <w:rFonts w:ascii="Calibri" w:eastAsia="Calibri" w:hAnsi="Calibri"/>
              </w:rPr>
            </w:pPr>
            <w:r w:rsidRPr="00C36822">
              <w:rPr>
                <w:rFonts w:ascii="Calibri" w:eastAsia="Calibri" w:hAnsi="Calibri"/>
              </w:rPr>
              <w:t>3</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 xml:space="preserve">Personal de confianza a su cargo </w:t>
            </w:r>
          </w:p>
        </w:tc>
        <w:tc>
          <w:tcPr>
            <w:tcW w:w="1390" w:type="dxa"/>
          </w:tcPr>
          <w:p w:rsidR="007D7046" w:rsidRPr="00C36822" w:rsidRDefault="007D7046" w:rsidP="00316CDE">
            <w:pPr>
              <w:rPr>
                <w:rFonts w:ascii="Calibri" w:eastAsia="Calibri" w:hAnsi="Calibri"/>
              </w:rPr>
            </w:pPr>
            <w:r w:rsidRPr="00C36822">
              <w:rPr>
                <w:rFonts w:ascii="Calibri" w:eastAsia="Calibri" w:hAnsi="Calibri"/>
              </w:rPr>
              <w:t>0</w:t>
            </w:r>
          </w:p>
        </w:tc>
        <w:tc>
          <w:tcPr>
            <w:tcW w:w="3765" w:type="dxa"/>
            <w:gridSpan w:val="3"/>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 xml:space="preserve">Personal sindicalizado a su cargo </w:t>
            </w:r>
          </w:p>
        </w:tc>
        <w:tc>
          <w:tcPr>
            <w:tcW w:w="2099" w:type="dxa"/>
          </w:tcPr>
          <w:p w:rsidR="007D7046" w:rsidRPr="00C36822" w:rsidRDefault="007D7046" w:rsidP="00316CDE">
            <w:pPr>
              <w:rPr>
                <w:rFonts w:ascii="Calibri" w:eastAsia="Calibri" w:hAnsi="Calibri"/>
              </w:rPr>
            </w:pPr>
            <w:r w:rsidRPr="00C36822">
              <w:rPr>
                <w:rFonts w:ascii="Calibri" w:eastAsia="Calibri" w:hAnsi="Calibri"/>
              </w:rPr>
              <w:t>0</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Relaciones internas</w:t>
            </w:r>
          </w:p>
        </w:tc>
        <w:tc>
          <w:tcPr>
            <w:tcW w:w="7254" w:type="dxa"/>
            <w:gridSpan w:val="5"/>
          </w:tcPr>
          <w:p w:rsidR="007D7046" w:rsidRPr="00C36822" w:rsidRDefault="00316CDE" w:rsidP="00316CDE">
            <w:pPr>
              <w:rPr>
                <w:rFonts w:ascii="Calibri" w:eastAsia="Calibri" w:hAnsi="Calibri"/>
              </w:rPr>
            </w:pPr>
            <w:r w:rsidRPr="00C36822">
              <w:rPr>
                <w:rFonts w:ascii="Calibri" w:eastAsia="Calibri" w:hAnsi="Calibri"/>
              </w:rPr>
              <w:t>Oficialía mayor y Dirección General</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Relaciones externas</w:t>
            </w:r>
          </w:p>
        </w:tc>
        <w:tc>
          <w:tcPr>
            <w:tcW w:w="7254" w:type="dxa"/>
            <w:gridSpan w:val="5"/>
          </w:tcPr>
          <w:p w:rsidR="007D7046" w:rsidRPr="00C36822" w:rsidRDefault="005274FA" w:rsidP="00316CDE">
            <w:pPr>
              <w:rPr>
                <w:rFonts w:ascii="Calibri" w:eastAsia="Calibri" w:hAnsi="Calibri"/>
              </w:rPr>
            </w:pPr>
            <w:r w:rsidRPr="00C36822">
              <w:rPr>
                <w:rFonts w:ascii="Calibri" w:eastAsia="Calibri" w:hAnsi="Calibri"/>
              </w:rPr>
              <w:t>Secretaría de Salud.</w:t>
            </w:r>
          </w:p>
        </w:tc>
      </w:tr>
      <w:tr w:rsidR="007D7046" w:rsidRPr="00925CA8" w:rsidTr="00316CDE">
        <w:tc>
          <w:tcPr>
            <w:tcW w:w="10065" w:type="dxa"/>
            <w:gridSpan w:val="9"/>
          </w:tcPr>
          <w:p w:rsidR="007D7046" w:rsidRPr="00C36822"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C36822" w:rsidRDefault="007D7046" w:rsidP="00316CDE">
            <w:pPr>
              <w:rPr>
                <w:rFonts w:ascii="Calibri" w:eastAsia="Calibri" w:hAnsi="Calibri"/>
                <w:b/>
              </w:rPr>
            </w:pPr>
            <w:r w:rsidRPr="00C36822">
              <w:rPr>
                <w:rFonts w:ascii="Calibri" w:eastAsia="Calibri" w:hAnsi="Calibri"/>
                <w:b/>
              </w:rPr>
              <w:t>Perfil del puesto:</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Rango de edad</w:t>
            </w:r>
          </w:p>
        </w:tc>
        <w:tc>
          <w:tcPr>
            <w:tcW w:w="1390" w:type="dxa"/>
          </w:tcPr>
          <w:p w:rsidR="007D7046" w:rsidRPr="00C36822" w:rsidRDefault="005274FA" w:rsidP="00316CDE">
            <w:pPr>
              <w:rPr>
                <w:rFonts w:ascii="Calibri" w:eastAsia="Calibri" w:hAnsi="Calibri"/>
              </w:rPr>
            </w:pPr>
            <w:r w:rsidRPr="00C36822">
              <w:rPr>
                <w:rFonts w:ascii="Calibri" w:eastAsia="Calibri" w:hAnsi="Calibri"/>
              </w:rPr>
              <w:t>25</w:t>
            </w:r>
            <w:r w:rsidR="007D7046" w:rsidRPr="00C36822">
              <w:rPr>
                <w:rFonts w:ascii="Calibri" w:eastAsia="Calibri" w:hAnsi="Calibri"/>
              </w:rPr>
              <w:t xml:space="preserve"> – 40</w:t>
            </w:r>
          </w:p>
        </w:tc>
        <w:tc>
          <w:tcPr>
            <w:tcW w:w="2498" w:type="dxa"/>
            <w:gridSpan w:val="2"/>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Escolaridad</w:t>
            </w:r>
          </w:p>
        </w:tc>
        <w:tc>
          <w:tcPr>
            <w:tcW w:w="3366" w:type="dxa"/>
            <w:gridSpan w:val="2"/>
          </w:tcPr>
          <w:p w:rsidR="007D7046" w:rsidRPr="00C36822" w:rsidRDefault="005274FA" w:rsidP="00316CDE">
            <w:pPr>
              <w:rPr>
                <w:rFonts w:ascii="Calibri" w:eastAsia="Calibri" w:hAnsi="Calibri"/>
              </w:rPr>
            </w:pPr>
            <w:r w:rsidRPr="00C36822">
              <w:rPr>
                <w:rFonts w:ascii="Calibri" w:eastAsia="Calibri" w:hAnsi="Calibri"/>
              </w:rPr>
              <w:br/>
              <w:t>Lic. Médico Cirujano y Partero</w:t>
            </w:r>
          </w:p>
          <w:p w:rsidR="007D7046" w:rsidRPr="00C36822" w:rsidRDefault="007D7046" w:rsidP="00316CDE">
            <w:pPr>
              <w:rPr>
                <w:rFonts w:ascii="Calibri" w:eastAsia="Calibri" w:hAnsi="Calibri"/>
              </w:rPr>
            </w:pPr>
          </w:p>
        </w:tc>
      </w:tr>
      <w:tr w:rsidR="007D7046" w:rsidRPr="00925CA8" w:rsidTr="00316CDE">
        <w:tc>
          <w:tcPr>
            <w:tcW w:w="1552"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Especialidad</w:t>
            </w:r>
          </w:p>
        </w:tc>
        <w:tc>
          <w:tcPr>
            <w:tcW w:w="8513" w:type="dxa"/>
            <w:gridSpan w:val="7"/>
          </w:tcPr>
          <w:p w:rsidR="007D7046" w:rsidRPr="00C36822" w:rsidRDefault="005274FA" w:rsidP="00316CDE">
            <w:pPr>
              <w:rPr>
                <w:rFonts w:ascii="Calibri" w:eastAsia="Calibri" w:hAnsi="Calibri"/>
              </w:rPr>
            </w:pPr>
            <w:r w:rsidRPr="00C36822">
              <w:rPr>
                <w:rFonts w:ascii="Calibri" w:eastAsia="Calibri" w:hAnsi="Calibri"/>
              </w:rPr>
              <w:t>Urgencias</w:t>
            </w:r>
          </w:p>
        </w:tc>
      </w:tr>
      <w:tr w:rsidR="007D7046" w:rsidRPr="00925CA8" w:rsidTr="00496063">
        <w:tc>
          <w:tcPr>
            <w:tcW w:w="1552"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Género</w:t>
            </w:r>
          </w:p>
        </w:tc>
        <w:tc>
          <w:tcPr>
            <w:tcW w:w="1259"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Masculino</w:t>
            </w:r>
          </w:p>
        </w:tc>
        <w:tc>
          <w:tcPr>
            <w:tcW w:w="1390" w:type="dxa"/>
          </w:tcPr>
          <w:p w:rsidR="007D7046" w:rsidRPr="00C36822" w:rsidRDefault="007D7046" w:rsidP="00316CDE">
            <w:pPr>
              <w:rPr>
                <w:rFonts w:ascii="Calibri" w:eastAsia="Calibri" w:hAnsi="Calibri"/>
              </w:rPr>
            </w:pPr>
          </w:p>
        </w:tc>
        <w:tc>
          <w:tcPr>
            <w:tcW w:w="1336" w:type="dxa"/>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Femenino</w:t>
            </w:r>
          </w:p>
        </w:tc>
        <w:tc>
          <w:tcPr>
            <w:tcW w:w="1162" w:type="dxa"/>
          </w:tcPr>
          <w:p w:rsidR="007D7046" w:rsidRPr="00C36822" w:rsidRDefault="007D7046" w:rsidP="00316CDE">
            <w:pPr>
              <w:rPr>
                <w:rFonts w:ascii="Calibri" w:eastAsia="Calibri" w:hAnsi="Calibri"/>
              </w:rPr>
            </w:pPr>
          </w:p>
        </w:tc>
        <w:tc>
          <w:tcPr>
            <w:tcW w:w="1267" w:type="dxa"/>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Indistinto</w:t>
            </w:r>
          </w:p>
        </w:tc>
        <w:tc>
          <w:tcPr>
            <w:tcW w:w="2099" w:type="dxa"/>
          </w:tcPr>
          <w:p w:rsidR="007D7046" w:rsidRPr="00C36822" w:rsidRDefault="007D7046" w:rsidP="00316CDE">
            <w:pPr>
              <w:rPr>
                <w:rFonts w:ascii="Calibri" w:eastAsia="Calibri" w:hAnsi="Calibri"/>
              </w:rPr>
            </w:pPr>
            <w:r w:rsidRPr="00C36822">
              <w:rPr>
                <w:rFonts w:ascii="Calibri" w:eastAsia="Calibri" w:hAnsi="Calibri"/>
              </w:rPr>
              <w:t>X</w:t>
            </w:r>
          </w:p>
        </w:tc>
      </w:tr>
      <w:tr w:rsidR="007D7046" w:rsidRPr="00925CA8" w:rsidTr="00316CDE">
        <w:tc>
          <w:tcPr>
            <w:tcW w:w="10065" w:type="dxa"/>
            <w:gridSpan w:val="9"/>
          </w:tcPr>
          <w:p w:rsidR="007D7046" w:rsidRPr="00C36822"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C36822" w:rsidRDefault="007D7046" w:rsidP="00316CDE">
            <w:pPr>
              <w:rPr>
                <w:rFonts w:ascii="Calibri" w:eastAsia="Calibri" w:hAnsi="Calibri"/>
                <w:b/>
              </w:rPr>
            </w:pPr>
            <w:r w:rsidRPr="00C36822">
              <w:rPr>
                <w:rFonts w:ascii="Calibri" w:eastAsia="Calibri" w:hAnsi="Calibri"/>
                <w:b/>
              </w:rPr>
              <w:t>Experiencia Previa:</w:t>
            </w:r>
          </w:p>
        </w:tc>
      </w:tr>
      <w:tr w:rsidR="007D7046" w:rsidRPr="00925CA8" w:rsidTr="00316CDE">
        <w:tc>
          <w:tcPr>
            <w:tcW w:w="2235" w:type="dxa"/>
            <w:gridSpan w:val="3"/>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Tiempo</w:t>
            </w:r>
          </w:p>
        </w:tc>
        <w:tc>
          <w:tcPr>
            <w:tcW w:w="7830" w:type="dxa"/>
            <w:gridSpan w:val="6"/>
          </w:tcPr>
          <w:p w:rsidR="007D7046" w:rsidRPr="00C36822" w:rsidRDefault="005274FA" w:rsidP="00316CDE">
            <w:pPr>
              <w:rPr>
                <w:rFonts w:ascii="Calibri" w:eastAsia="Calibri" w:hAnsi="Calibri"/>
              </w:rPr>
            </w:pPr>
            <w:r w:rsidRPr="00C36822">
              <w:rPr>
                <w:rFonts w:ascii="Calibri" w:eastAsia="Calibri" w:hAnsi="Calibri"/>
              </w:rPr>
              <w:t>1</w:t>
            </w:r>
            <w:r w:rsidR="007D7046" w:rsidRPr="00C36822">
              <w:rPr>
                <w:rFonts w:ascii="Calibri" w:eastAsia="Calibri" w:hAnsi="Calibri"/>
              </w:rPr>
              <w:t xml:space="preserve"> año</w:t>
            </w:r>
          </w:p>
        </w:tc>
      </w:tr>
      <w:tr w:rsidR="007D7046" w:rsidRPr="00925CA8" w:rsidTr="00316CDE">
        <w:tc>
          <w:tcPr>
            <w:tcW w:w="2235" w:type="dxa"/>
            <w:gridSpan w:val="3"/>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¿En qué puestos?</w:t>
            </w:r>
          </w:p>
        </w:tc>
        <w:tc>
          <w:tcPr>
            <w:tcW w:w="7830" w:type="dxa"/>
            <w:gridSpan w:val="6"/>
          </w:tcPr>
          <w:p w:rsidR="007D7046" w:rsidRPr="00C36822" w:rsidRDefault="005274FA" w:rsidP="00316CDE">
            <w:pPr>
              <w:rPr>
                <w:rFonts w:ascii="Calibri" w:eastAsia="Calibri" w:hAnsi="Calibri"/>
              </w:rPr>
            </w:pPr>
            <w:r w:rsidRPr="00C36822">
              <w:rPr>
                <w:rFonts w:ascii="Calibri" w:eastAsia="Calibri" w:hAnsi="Calibri"/>
              </w:rPr>
              <w:t>Urgencias</w:t>
            </w:r>
          </w:p>
        </w:tc>
      </w:tr>
      <w:tr w:rsidR="007D7046" w:rsidRPr="00925CA8" w:rsidTr="00316CDE">
        <w:tc>
          <w:tcPr>
            <w:tcW w:w="10065" w:type="dxa"/>
            <w:gridSpan w:val="9"/>
          </w:tcPr>
          <w:p w:rsidR="007D7046" w:rsidRPr="00C36822"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C36822" w:rsidRDefault="007D7046" w:rsidP="00316CDE">
            <w:pPr>
              <w:rPr>
                <w:rFonts w:ascii="Calibri" w:eastAsia="Calibri" w:hAnsi="Calibri"/>
                <w:b/>
              </w:rPr>
            </w:pPr>
            <w:r w:rsidRPr="00C36822">
              <w:rPr>
                <w:rFonts w:ascii="Calibri" w:eastAsia="Calibri" w:hAnsi="Calibri"/>
                <w:b/>
              </w:rPr>
              <w:t>Competencias:</w:t>
            </w:r>
          </w:p>
        </w:tc>
      </w:tr>
      <w:tr w:rsidR="007D7046" w:rsidRPr="00925CA8" w:rsidTr="00496063">
        <w:tc>
          <w:tcPr>
            <w:tcW w:w="1552"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Conocimientos / Aptitudes</w:t>
            </w:r>
          </w:p>
        </w:tc>
        <w:tc>
          <w:tcPr>
            <w:tcW w:w="2649" w:type="dxa"/>
            <w:gridSpan w:val="3"/>
          </w:tcPr>
          <w:p w:rsidR="007D7046" w:rsidRPr="00C36822" w:rsidRDefault="005274FA" w:rsidP="00316CDE">
            <w:pPr>
              <w:rPr>
                <w:rFonts w:ascii="Calibri" w:eastAsia="Calibri" w:hAnsi="Calibri"/>
              </w:rPr>
            </w:pPr>
            <w:r w:rsidRPr="00C36822">
              <w:rPr>
                <w:rFonts w:ascii="Calibri" w:eastAsia="Calibri" w:hAnsi="Calibri"/>
              </w:rPr>
              <w:t>• Manejo de Pacientes críticos</w:t>
            </w:r>
          </w:p>
          <w:p w:rsidR="007D7046" w:rsidRPr="00C36822" w:rsidRDefault="007D7046" w:rsidP="00316CDE">
            <w:pPr>
              <w:rPr>
                <w:rFonts w:ascii="Calibri" w:eastAsia="Calibri" w:hAnsi="Calibri"/>
              </w:rPr>
            </w:pPr>
          </w:p>
        </w:tc>
        <w:tc>
          <w:tcPr>
            <w:tcW w:w="1336" w:type="dxa"/>
            <w:shd w:val="clear" w:color="auto" w:fill="FEE6D6" w:themeFill="accent1" w:themeFillTint="33"/>
          </w:tcPr>
          <w:p w:rsidR="007D7046" w:rsidRPr="00C36822" w:rsidRDefault="007D7046" w:rsidP="00316CDE">
            <w:pPr>
              <w:rPr>
                <w:rFonts w:ascii="Calibri" w:eastAsia="Calibri" w:hAnsi="Calibri"/>
              </w:rPr>
            </w:pPr>
            <w:r w:rsidRPr="00C36822">
              <w:rPr>
                <w:rFonts w:ascii="Calibri" w:eastAsia="Calibri" w:hAnsi="Calibri"/>
              </w:rPr>
              <w:t>Habilidades / Actitudes</w:t>
            </w:r>
          </w:p>
        </w:tc>
        <w:tc>
          <w:tcPr>
            <w:tcW w:w="4528" w:type="dxa"/>
            <w:gridSpan w:val="3"/>
          </w:tcPr>
          <w:p w:rsidR="005274FA" w:rsidRPr="00C36822" w:rsidRDefault="005274FA" w:rsidP="00316CDE">
            <w:pPr>
              <w:pStyle w:val="Prrafodelista"/>
              <w:numPr>
                <w:ilvl w:val="0"/>
                <w:numId w:val="38"/>
              </w:numPr>
              <w:rPr>
                <w:rFonts w:ascii="Calibri" w:eastAsia="Calibri" w:hAnsi="Calibri"/>
              </w:rPr>
            </w:pPr>
            <w:r w:rsidRPr="00C36822">
              <w:rPr>
                <w:rFonts w:ascii="Calibri" w:eastAsia="Calibri" w:hAnsi="Calibri"/>
              </w:rPr>
              <w:t>Ética profesional</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Responsabilidad</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Amabilidad</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Honestidad</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Actitud de servicio</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Tolerancia</w:t>
            </w:r>
          </w:p>
          <w:p w:rsidR="007D7046" w:rsidRPr="00C36822" w:rsidRDefault="007D7046" w:rsidP="00316CDE">
            <w:pPr>
              <w:pStyle w:val="Prrafodelista"/>
              <w:numPr>
                <w:ilvl w:val="0"/>
                <w:numId w:val="38"/>
              </w:numPr>
              <w:rPr>
                <w:rFonts w:ascii="Calibri" w:eastAsia="Calibri" w:hAnsi="Calibri"/>
              </w:rPr>
            </w:pPr>
            <w:r w:rsidRPr="00C36822">
              <w:rPr>
                <w:rFonts w:ascii="Calibri" w:eastAsia="Calibri" w:hAnsi="Calibri"/>
              </w:rPr>
              <w:t>Paciencia</w:t>
            </w:r>
          </w:p>
        </w:tc>
      </w:tr>
      <w:tr w:rsidR="007D7046" w:rsidRPr="00925CA8" w:rsidTr="00496063">
        <w:tc>
          <w:tcPr>
            <w:tcW w:w="2811"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lastRenderedPageBreak/>
              <w:t>Ambiente y Condiciones de Trabajo</w:t>
            </w:r>
          </w:p>
        </w:tc>
        <w:tc>
          <w:tcPr>
            <w:tcW w:w="7254" w:type="dxa"/>
            <w:gridSpan w:val="5"/>
          </w:tcPr>
          <w:p w:rsidR="007D7046" w:rsidRPr="00C36822" w:rsidRDefault="005274FA" w:rsidP="00316CDE">
            <w:pPr>
              <w:rPr>
                <w:rFonts w:ascii="Calibri" w:eastAsia="Calibri" w:hAnsi="Calibri"/>
              </w:rPr>
            </w:pPr>
            <w:r w:rsidRPr="00C36822">
              <w:rPr>
                <w:rFonts w:ascii="Calibri" w:eastAsia="Calibri" w:hAnsi="Calibri"/>
              </w:rPr>
              <w:t>15% Capacitación, 85% Campo</w:t>
            </w:r>
          </w:p>
        </w:tc>
      </w:tr>
    </w:tbl>
    <w:p w:rsidR="007D7046" w:rsidRDefault="007D7046" w:rsidP="007D7046">
      <w:pPr>
        <w:rPr>
          <w:lang w:eastAsia="es-MX"/>
        </w:rPr>
      </w:pPr>
    </w:p>
    <w:p w:rsidR="007D7046" w:rsidRDefault="007D7046"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p w:rsidR="00496063" w:rsidRDefault="00496063" w:rsidP="007D7046">
      <w:pPr>
        <w:rPr>
          <w:lang w:eastAsia="es-MX"/>
        </w:rPr>
      </w:pPr>
    </w:p>
    <w:tbl>
      <w:tblPr>
        <w:tblStyle w:val="Tablaconcuadrcula1"/>
        <w:tblW w:w="10065" w:type="dxa"/>
        <w:tblInd w:w="-318" w:type="dxa"/>
        <w:tblLook w:val="04A0" w:firstRow="1" w:lastRow="0" w:firstColumn="1" w:lastColumn="0" w:noHBand="0" w:noVBand="1"/>
      </w:tblPr>
      <w:tblGrid>
        <w:gridCol w:w="655"/>
        <w:gridCol w:w="897"/>
        <w:gridCol w:w="683"/>
        <w:gridCol w:w="582"/>
        <w:gridCol w:w="1297"/>
        <w:gridCol w:w="1340"/>
        <w:gridCol w:w="1184"/>
        <w:gridCol w:w="1267"/>
        <w:gridCol w:w="2160"/>
      </w:tblGrid>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lastRenderedPageBreak/>
              <w:t>Datos del puesto:</w:t>
            </w:r>
          </w:p>
        </w:tc>
      </w:tr>
      <w:tr w:rsidR="007D7046" w:rsidRPr="00925CA8" w:rsidTr="00496063">
        <w:tc>
          <w:tcPr>
            <w:tcW w:w="4114" w:type="dxa"/>
            <w:gridSpan w:val="5"/>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 xml:space="preserve">Nombre del puesto </w:t>
            </w:r>
          </w:p>
        </w:tc>
        <w:tc>
          <w:tcPr>
            <w:tcW w:w="5951" w:type="dxa"/>
            <w:gridSpan w:val="4"/>
          </w:tcPr>
          <w:p w:rsidR="007D7046" w:rsidRPr="00856F67" w:rsidRDefault="007D7046" w:rsidP="00316CDE">
            <w:pPr>
              <w:rPr>
                <w:rFonts w:ascii="Calibri" w:eastAsia="Calibri" w:hAnsi="Calibri"/>
                <w:color w:val="FF0000"/>
              </w:rPr>
            </w:pPr>
            <w:r>
              <w:rPr>
                <w:rFonts w:ascii="Calibri" w:eastAsia="Calibri" w:hAnsi="Calibri"/>
                <w:color w:val="FF0000"/>
              </w:rPr>
              <w:t>Enfermera</w:t>
            </w:r>
          </w:p>
        </w:tc>
      </w:tr>
      <w:tr w:rsidR="007D7046" w:rsidRPr="00925CA8" w:rsidTr="00496063">
        <w:tc>
          <w:tcPr>
            <w:tcW w:w="4114" w:type="dxa"/>
            <w:gridSpan w:val="5"/>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Tipo de plaza</w:t>
            </w:r>
          </w:p>
        </w:tc>
        <w:tc>
          <w:tcPr>
            <w:tcW w:w="5951" w:type="dxa"/>
            <w:gridSpan w:val="4"/>
          </w:tcPr>
          <w:p w:rsidR="007D7046" w:rsidRPr="00856F67" w:rsidRDefault="007D7046" w:rsidP="00316CDE">
            <w:pPr>
              <w:rPr>
                <w:rFonts w:ascii="Calibri" w:eastAsia="Calibri" w:hAnsi="Calibri"/>
                <w:color w:val="FF0000"/>
              </w:rPr>
            </w:pPr>
            <w:r w:rsidRPr="00856F67">
              <w:rPr>
                <w:rFonts w:ascii="Calibri" w:eastAsia="Calibri" w:hAnsi="Calibri"/>
                <w:color w:val="FF0000"/>
              </w:rPr>
              <w:t>Base</w:t>
            </w:r>
          </w:p>
        </w:tc>
      </w:tr>
      <w:tr w:rsidR="007D7046" w:rsidRPr="00925CA8" w:rsidTr="00496063">
        <w:tc>
          <w:tcPr>
            <w:tcW w:w="4114" w:type="dxa"/>
            <w:gridSpan w:val="5"/>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Corresponde al área de</w:t>
            </w:r>
          </w:p>
        </w:tc>
        <w:tc>
          <w:tcPr>
            <w:tcW w:w="5951" w:type="dxa"/>
            <w:gridSpan w:val="4"/>
          </w:tcPr>
          <w:p w:rsidR="007D7046" w:rsidRPr="00856F67" w:rsidRDefault="007D7046" w:rsidP="00316CDE">
            <w:pPr>
              <w:rPr>
                <w:rFonts w:ascii="Calibri" w:eastAsia="Calibri" w:hAnsi="Calibri"/>
                <w:color w:val="FF0000"/>
              </w:rPr>
            </w:pPr>
            <w:r>
              <w:rPr>
                <w:rFonts w:ascii="Calibri" w:eastAsia="Calibri" w:hAnsi="Calibri"/>
                <w:color w:val="FF0000"/>
              </w:rPr>
              <w:t>Servicios Médicos</w:t>
            </w:r>
            <w:r w:rsidRPr="00003823">
              <w:rPr>
                <w:rFonts w:ascii="Calibri" w:eastAsia="Calibri" w:hAnsi="Calibri"/>
                <w:color w:val="FF0000"/>
              </w:rPr>
              <w:t xml:space="preserve"> Municipal</w:t>
            </w:r>
            <w:r>
              <w:rPr>
                <w:rFonts w:ascii="Calibri" w:eastAsia="Calibri" w:hAnsi="Calibri"/>
                <w:color w:val="FF0000"/>
              </w:rPr>
              <w:t>es</w:t>
            </w:r>
          </w:p>
        </w:tc>
      </w:tr>
      <w:tr w:rsidR="007D7046" w:rsidRPr="00925CA8" w:rsidTr="00316CDE">
        <w:tc>
          <w:tcPr>
            <w:tcW w:w="10065" w:type="dxa"/>
            <w:gridSpan w:val="9"/>
          </w:tcPr>
          <w:p w:rsidR="007D7046" w:rsidRPr="00925CA8"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t>Misión del puesto:</w:t>
            </w:r>
          </w:p>
        </w:tc>
      </w:tr>
      <w:tr w:rsidR="007D7046" w:rsidRPr="00925CA8" w:rsidTr="00316CDE">
        <w:trPr>
          <w:trHeight w:val="60"/>
        </w:trPr>
        <w:tc>
          <w:tcPr>
            <w:tcW w:w="10065" w:type="dxa"/>
            <w:gridSpan w:val="9"/>
          </w:tcPr>
          <w:p w:rsidR="007D7046" w:rsidRPr="00925CA8" w:rsidRDefault="005274FA" w:rsidP="00316CDE">
            <w:pPr>
              <w:rPr>
                <w:rFonts w:ascii="Calibri" w:eastAsia="Calibri" w:hAnsi="Calibri"/>
              </w:rPr>
            </w:pPr>
            <w:r>
              <w:rPr>
                <w:rFonts w:ascii="Calibri" w:eastAsia="Calibri" w:hAnsi="Calibri"/>
              </w:rPr>
              <w:t>Asistencia del médico</w:t>
            </w:r>
          </w:p>
        </w:tc>
      </w:tr>
      <w:tr w:rsidR="007D7046" w:rsidRPr="00925CA8" w:rsidTr="00316CDE">
        <w:tc>
          <w:tcPr>
            <w:tcW w:w="10065" w:type="dxa"/>
            <w:gridSpan w:val="9"/>
          </w:tcPr>
          <w:p w:rsidR="007D7046" w:rsidRPr="00925CA8"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t>Funciones sustantivas:</w:t>
            </w:r>
          </w:p>
        </w:tc>
      </w:tr>
      <w:tr w:rsidR="007D7046" w:rsidRPr="00925CA8" w:rsidTr="00316CDE">
        <w:tc>
          <w:tcPr>
            <w:tcW w:w="655" w:type="dxa"/>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Principales actividades que realiza</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1</w:t>
            </w:r>
          </w:p>
        </w:tc>
        <w:tc>
          <w:tcPr>
            <w:tcW w:w="9410" w:type="dxa"/>
            <w:gridSpan w:val="8"/>
            <w:vAlign w:val="center"/>
          </w:tcPr>
          <w:p w:rsidR="007D7046" w:rsidRPr="00E055EF" w:rsidRDefault="005274FA" w:rsidP="00316CDE">
            <w:pPr>
              <w:jc w:val="both"/>
              <w:rPr>
                <w:rFonts w:ascii="Arial" w:hAnsi="Arial" w:cs="Arial"/>
                <w:sz w:val="20"/>
                <w:szCs w:val="20"/>
              </w:rPr>
            </w:pPr>
            <w:r w:rsidRPr="00E055EF">
              <w:rPr>
                <w:rFonts w:ascii="Arial" w:hAnsi="Arial" w:cs="Arial"/>
                <w:sz w:val="20"/>
                <w:szCs w:val="20"/>
              </w:rPr>
              <w:t>Aplicación de inyecciones</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2</w:t>
            </w:r>
          </w:p>
        </w:tc>
        <w:tc>
          <w:tcPr>
            <w:tcW w:w="9410" w:type="dxa"/>
            <w:gridSpan w:val="8"/>
            <w:vAlign w:val="center"/>
          </w:tcPr>
          <w:p w:rsidR="005274FA" w:rsidRPr="00E055EF" w:rsidRDefault="005274FA" w:rsidP="00316CDE">
            <w:pPr>
              <w:jc w:val="both"/>
              <w:rPr>
                <w:rFonts w:ascii="Arial" w:hAnsi="Arial" w:cs="Arial"/>
                <w:sz w:val="20"/>
                <w:szCs w:val="20"/>
              </w:rPr>
            </w:pPr>
            <w:r w:rsidRPr="00E055EF">
              <w:rPr>
                <w:rFonts w:ascii="Arial" w:hAnsi="Arial" w:cs="Arial"/>
                <w:sz w:val="20"/>
                <w:szCs w:val="20"/>
              </w:rPr>
              <w:t>Aplicación de medicamentos</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3</w:t>
            </w:r>
          </w:p>
        </w:tc>
        <w:tc>
          <w:tcPr>
            <w:tcW w:w="9410" w:type="dxa"/>
            <w:gridSpan w:val="8"/>
            <w:vAlign w:val="center"/>
          </w:tcPr>
          <w:p w:rsidR="007D7046" w:rsidRPr="00E055EF" w:rsidRDefault="00AE02D3" w:rsidP="00316CDE">
            <w:pPr>
              <w:jc w:val="both"/>
              <w:rPr>
                <w:rFonts w:ascii="Arial" w:hAnsi="Arial" w:cs="Arial"/>
                <w:sz w:val="20"/>
                <w:szCs w:val="20"/>
              </w:rPr>
            </w:pPr>
            <w:r w:rsidRPr="00E055EF">
              <w:rPr>
                <w:rFonts w:ascii="Arial" w:hAnsi="Arial" w:cs="Arial"/>
                <w:sz w:val="20"/>
                <w:szCs w:val="20"/>
              </w:rPr>
              <w:t xml:space="preserve">Curaciones </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4</w:t>
            </w:r>
          </w:p>
        </w:tc>
        <w:tc>
          <w:tcPr>
            <w:tcW w:w="9410" w:type="dxa"/>
            <w:gridSpan w:val="8"/>
            <w:vAlign w:val="center"/>
          </w:tcPr>
          <w:p w:rsidR="007D7046" w:rsidRPr="00E055EF" w:rsidRDefault="00AE02D3" w:rsidP="00316CDE">
            <w:pPr>
              <w:jc w:val="both"/>
              <w:rPr>
                <w:rFonts w:ascii="Arial" w:hAnsi="Arial" w:cs="Arial"/>
                <w:sz w:val="20"/>
                <w:szCs w:val="20"/>
              </w:rPr>
            </w:pPr>
            <w:r w:rsidRPr="00E055EF">
              <w:rPr>
                <w:rFonts w:ascii="Arial" w:hAnsi="Arial" w:cs="Arial"/>
                <w:sz w:val="20"/>
                <w:szCs w:val="20"/>
              </w:rPr>
              <w:t xml:space="preserve">Toma de signos vitales </w:t>
            </w:r>
          </w:p>
        </w:tc>
      </w:tr>
      <w:tr w:rsidR="007D7046" w:rsidRPr="00925CA8" w:rsidTr="00316CDE">
        <w:tc>
          <w:tcPr>
            <w:tcW w:w="655" w:type="dxa"/>
            <w:shd w:val="clear" w:color="auto" w:fill="FEE6D6" w:themeFill="accent1" w:themeFillTint="33"/>
            <w:vAlign w:val="bottom"/>
          </w:tcPr>
          <w:p w:rsidR="007D7046" w:rsidRDefault="007D7046" w:rsidP="00316CDE">
            <w:pPr>
              <w:jc w:val="right"/>
              <w:rPr>
                <w:rFonts w:ascii="Calibri" w:hAnsi="Calibri" w:cs="Calibri"/>
                <w:color w:val="000000"/>
              </w:rPr>
            </w:pPr>
            <w:r>
              <w:rPr>
                <w:rFonts w:ascii="Calibri" w:hAnsi="Calibri" w:cs="Calibri"/>
                <w:color w:val="000000"/>
              </w:rPr>
              <w:t>5</w:t>
            </w:r>
          </w:p>
        </w:tc>
        <w:tc>
          <w:tcPr>
            <w:tcW w:w="9410" w:type="dxa"/>
            <w:gridSpan w:val="8"/>
            <w:vAlign w:val="center"/>
          </w:tcPr>
          <w:p w:rsidR="007D7046" w:rsidRPr="00E055EF" w:rsidRDefault="00AE02D3" w:rsidP="00316CDE">
            <w:pPr>
              <w:jc w:val="both"/>
              <w:rPr>
                <w:rFonts w:ascii="Arial" w:hAnsi="Arial" w:cs="Arial"/>
                <w:sz w:val="20"/>
                <w:szCs w:val="20"/>
              </w:rPr>
            </w:pPr>
            <w:r w:rsidRPr="00E055EF">
              <w:rPr>
                <w:rFonts w:ascii="Arial" w:hAnsi="Arial" w:cs="Arial"/>
                <w:sz w:val="20"/>
                <w:szCs w:val="20"/>
              </w:rPr>
              <w:t>Asistir al medico</w:t>
            </w:r>
          </w:p>
        </w:tc>
      </w:tr>
      <w:tr w:rsidR="007D7046" w:rsidRPr="00925CA8" w:rsidTr="00316CDE">
        <w:tc>
          <w:tcPr>
            <w:tcW w:w="10065" w:type="dxa"/>
            <w:gridSpan w:val="9"/>
          </w:tcPr>
          <w:p w:rsidR="007D7046" w:rsidRPr="00925CA8"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t>Relación Organizacional</w:t>
            </w:r>
          </w:p>
        </w:tc>
      </w:tr>
      <w:tr w:rsidR="007D7046" w:rsidRPr="00925CA8" w:rsidTr="00496063">
        <w:tc>
          <w:tcPr>
            <w:tcW w:w="2817"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Puesto al que reporta</w:t>
            </w:r>
          </w:p>
        </w:tc>
        <w:tc>
          <w:tcPr>
            <w:tcW w:w="1297" w:type="dxa"/>
          </w:tcPr>
          <w:p w:rsidR="007D7046" w:rsidRPr="00E055EF" w:rsidRDefault="007D7046" w:rsidP="00316CDE">
            <w:pPr>
              <w:rPr>
                <w:rFonts w:ascii="Calibri" w:eastAsia="Calibri" w:hAnsi="Calibri"/>
              </w:rPr>
            </w:pPr>
            <w:r w:rsidRPr="00E055EF">
              <w:rPr>
                <w:rFonts w:ascii="Calibri" w:eastAsia="Calibri" w:hAnsi="Calibri"/>
              </w:rPr>
              <w:t xml:space="preserve">Director General de Servicios </w:t>
            </w:r>
            <w:r w:rsidR="003F5E0F" w:rsidRPr="00E055EF">
              <w:rPr>
                <w:rFonts w:ascii="Calibri" w:eastAsia="Calibri" w:hAnsi="Calibri"/>
              </w:rPr>
              <w:t>Médicos Munic</w:t>
            </w:r>
            <w:r w:rsidRPr="00E055EF">
              <w:rPr>
                <w:rFonts w:ascii="Calibri" w:eastAsia="Calibri" w:hAnsi="Calibri"/>
              </w:rPr>
              <w:t>ipales</w:t>
            </w:r>
          </w:p>
        </w:tc>
        <w:tc>
          <w:tcPr>
            <w:tcW w:w="3791" w:type="dxa"/>
            <w:gridSpan w:val="3"/>
            <w:shd w:val="clear" w:color="auto" w:fill="FEE6D6" w:themeFill="accent1" w:themeFillTint="33"/>
          </w:tcPr>
          <w:p w:rsidR="007D7046" w:rsidRPr="00E055EF" w:rsidRDefault="007D7046" w:rsidP="00316CDE">
            <w:pPr>
              <w:rPr>
                <w:rFonts w:ascii="Calibri" w:eastAsia="Calibri" w:hAnsi="Calibri"/>
              </w:rPr>
            </w:pPr>
            <w:r w:rsidRPr="00E055EF">
              <w:rPr>
                <w:rFonts w:ascii="Calibri" w:eastAsia="Calibri" w:hAnsi="Calibri"/>
              </w:rPr>
              <w:t>Número de personas a su cargo</w:t>
            </w:r>
          </w:p>
        </w:tc>
        <w:tc>
          <w:tcPr>
            <w:tcW w:w="2160" w:type="dxa"/>
          </w:tcPr>
          <w:p w:rsidR="007D7046" w:rsidRPr="00E055EF" w:rsidRDefault="005274FA" w:rsidP="00316CDE">
            <w:pPr>
              <w:rPr>
                <w:rFonts w:ascii="Calibri" w:eastAsia="Calibri" w:hAnsi="Calibri"/>
              </w:rPr>
            </w:pPr>
            <w:r w:rsidRPr="00E055EF">
              <w:rPr>
                <w:rFonts w:ascii="Calibri" w:eastAsia="Calibri" w:hAnsi="Calibri"/>
              </w:rPr>
              <w:t>0</w:t>
            </w:r>
          </w:p>
        </w:tc>
      </w:tr>
      <w:tr w:rsidR="007D7046" w:rsidRPr="00925CA8" w:rsidTr="00496063">
        <w:tc>
          <w:tcPr>
            <w:tcW w:w="2817"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 xml:space="preserve">Personal de confianza a su cargo </w:t>
            </w:r>
          </w:p>
        </w:tc>
        <w:tc>
          <w:tcPr>
            <w:tcW w:w="1297" w:type="dxa"/>
          </w:tcPr>
          <w:p w:rsidR="007D7046" w:rsidRPr="00E055EF" w:rsidRDefault="007D7046" w:rsidP="00316CDE">
            <w:pPr>
              <w:rPr>
                <w:rFonts w:ascii="Calibri" w:eastAsia="Calibri" w:hAnsi="Calibri"/>
              </w:rPr>
            </w:pPr>
            <w:r w:rsidRPr="00E055EF">
              <w:rPr>
                <w:rFonts w:ascii="Calibri" w:eastAsia="Calibri" w:hAnsi="Calibri"/>
              </w:rPr>
              <w:t>0</w:t>
            </w:r>
          </w:p>
        </w:tc>
        <w:tc>
          <w:tcPr>
            <w:tcW w:w="3791" w:type="dxa"/>
            <w:gridSpan w:val="3"/>
            <w:shd w:val="clear" w:color="auto" w:fill="FEE6D6" w:themeFill="accent1" w:themeFillTint="33"/>
          </w:tcPr>
          <w:p w:rsidR="007D7046" w:rsidRPr="00E055EF" w:rsidRDefault="007D7046" w:rsidP="00316CDE">
            <w:pPr>
              <w:rPr>
                <w:rFonts w:ascii="Calibri" w:eastAsia="Calibri" w:hAnsi="Calibri"/>
              </w:rPr>
            </w:pPr>
            <w:r w:rsidRPr="00E055EF">
              <w:rPr>
                <w:rFonts w:ascii="Calibri" w:eastAsia="Calibri" w:hAnsi="Calibri"/>
              </w:rPr>
              <w:t xml:space="preserve">Personal sindicalizado a su cargo </w:t>
            </w:r>
          </w:p>
        </w:tc>
        <w:tc>
          <w:tcPr>
            <w:tcW w:w="2160" w:type="dxa"/>
          </w:tcPr>
          <w:p w:rsidR="007D7046" w:rsidRPr="00E055EF" w:rsidRDefault="007D7046" w:rsidP="00316CDE">
            <w:pPr>
              <w:rPr>
                <w:rFonts w:ascii="Calibri" w:eastAsia="Calibri" w:hAnsi="Calibri"/>
              </w:rPr>
            </w:pPr>
            <w:r w:rsidRPr="00E055EF">
              <w:rPr>
                <w:rFonts w:ascii="Calibri" w:eastAsia="Calibri" w:hAnsi="Calibri"/>
              </w:rPr>
              <w:t>0</w:t>
            </w:r>
          </w:p>
        </w:tc>
      </w:tr>
      <w:tr w:rsidR="007D7046" w:rsidRPr="00925CA8" w:rsidTr="00496063">
        <w:tc>
          <w:tcPr>
            <w:tcW w:w="2817"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Relaciones internas</w:t>
            </w:r>
          </w:p>
        </w:tc>
        <w:tc>
          <w:tcPr>
            <w:tcW w:w="7248" w:type="dxa"/>
            <w:gridSpan w:val="5"/>
          </w:tcPr>
          <w:p w:rsidR="007D7046" w:rsidRPr="00E055EF" w:rsidRDefault="005274FA" w:rsidP="00316CDE">
            <w:pPr>
              <w:rPr>
                <w:rFonts w:ascii="Calibri" w:eastAsia="Calibri" w:hAnsi="Calibri"/>
              </w:rPr>
            </w:pPr>
            <w:r w:rsidRPr="00E055EF">
              <w:rPr>
                <w:rFonts w:ascii="Calibri" w:eastAsia="Calibri" w:hAnsi="Calibri"/>
              </w:rPr>
              <w:t>Dirección General.</w:t>
            </w:r>
          </w:p>
        </w:tc>
      </w:tr>
      <w:tr w:rsidR="007D7046" w:rsidRPr="00925CA8" w:rsidTr="00496063">
        <w:tc>
          <w:tcPr>
            <w:tcW w:w="2817"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Relaciones externas</w:t>
            </w:r>
          </w:p>
        </w:tc>
        <w:tc>
          <w:tcPr>
            <w:tcW w:w="7248" w:type="dxa"/>
            <w:gridSpan w:val="5"/>
          </w:tcPr>
          <w:p w:rsidR="007D7046" w:rsidRPr="00E055EF" w:rsidRDefault="005274FA" w:rsidP="00316CDE">
            <w:pPr>
              <w:rPr>
                <w:rFonts w:ascii="Calibri" w:eastAsia="Calibri" w:hAnsi="Calibri"/>
              </w:rPr>
            </w:pPr>
            <w:r w:rsidRPr="00E055EF">
              <w:rPr>
                <w:rFonts w:ascii="Calibri" w:eastAsia="Calibri" w:hAnsi="Calibri"/>
              </w:rPr>
              <w:t>Ninguna</w:t>
            </w:r>
          </w:p>
        </w:tc>
      </w:tr>
      <w:tr w:rsidR="007D7046" w:rsidRPr="00925CA8" w:rsidTr="00316CDE">
        <w:tc>
          <w:tcPr>
            <w:tcW w:w="10065" w:type="dxa"/>
            <w:gridSpan w:val="9"/>
          </w:tcPr>
          <w:p w:rsidR="007D7046" w:rsidRPr="00E055EF"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E055EF" w:rsidRDefault="007D7046" w:rsidP="00316CDE">
            <w:pPr>
              <w:rPr>
                <w:rFonts w:ascii="Calibri" w:eastAsia="Calibri" w:hAnsi="Calibri"/>
                <w:b/>
              </w:rPr>
            </w:pPr>
            <w:r w:rsidRPr="00E055EF">
              <w:rPr>
                <w:rFonts w:ascii="Calibri" w:eastAsia="Calibri" w:hAnsi="Calibri"/>
                <w:b/>
              </w:rPr>
              <w:t>Perfil del puesto:</w:t>
            </w:r>
          </w:p>
        </w:tc>
      </w:tr>
      <w:tr w:rsidR="007D7046" w:rsidRPr="00925CA8" w:rsidTr="00496063">
        <w:tc>
          <w:tcPr>
            <w:tcW w:w="2817" w:type="dxa"/>
            <w:gridSpan w:val="4"/>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Rango de edad</w:t>
            </w:r>
          </w:p>
        </w:tc>
        <w:tc>
          <w:tcPr>
            <w:tcW w:w="1297" w:type="dxa"/>
          </w:tcPr>
          <w:p w:rsidR="007D7046" w:rsidRPr="00E055EF" w:rsidRDefault="007D7046" w:rsidP="00316CDE">
            <w:pPr>
              <w:rPr>
                <w:rFonts w:ascii="Calibri" w:eastAsia="Calibri" w:hAnsi="Calibri"/>
              </w:rPr>
            </w:pPr>
            <w:r w:rsidRPr="00E055EF">
              <w:rPr>
                <w:rFonts w:ascii="Calibri" w:eastAsia="Calibri" w:hAnsi="Calibri"/>
              </w:rPr>
              <w:t>20 – 40</w:t>
            </w:r>
          </w:p>
        </w:tc>
        <w:tc>
          <w:tcPr>
            <w:tcW w:w="2524" w:type="dxa"/>
            <w:gridSpan w:val="2"/>
            <w:shd w:val="clear" w:color="auto" w:fill="FEE6D6" w:themeFill="accent1" w:themeFillTint="33"/>
          </w:tcPr>
          <w:p w:rsidR="007D7046" w:rsidRPr="00E055EF" w:rsidRDefault="007D7046" w:rsidP="00316CDE">
            <w:pPr>
              <w:rPr>
                <w:rFonts w:ascii="Calibri" w:eastAsia="Calibri" w:hAnsi="Calibri"/>
              </w:rPr>
            </w:pPr>
            <w:r w:rsidRPr="00E055EF">
              <w:rPr>
                <w:rFonts w:ascii="Calibri" w:eastAsia="Calibri" w:hAnsi="Calibri"/>
              </w:rPr>
              <w:t>Escolaridad</w:t>
            </w:r>
          </w:p>
        </w:tc>
        <w:tc>
          <w:tcPr>
            <w:tcW w:w="3427" w:type="dxa"/>
            <w:gridSpan w:val="2"/>
          </w:tcPr>
          <w:p w:rsidR="007D7046" w:rsidRPr="00E055EF" w:rsidRDefault="005274FA" w:rsidP="00316CDE">
            <w:pPr>
              <w:rPr>
                <w:rFonts w:ascii="Calibri" w:eastAsia="Calibri" w:hAnsi="Calibri"/>
              </w:rPr>
            </w:pPr>
            <w:r w:rsidRPr="00E055EF">
              <w:rPr>
                <w:rFonts w:ascii="Calibri" w:eastAsia="Calibri" w:hAnsi="Calibri"/>
              </w:rPr>
              <w:br/>
              <w:t>Lic. En enfermería</w:t>
            </w:r>
          </w:p>
          <w:p w:rsidR="007D7046" w:rsidRPr="00E055EF" w:rsidRDefault="007D7046" w:rsidP="00316CDE">
            <w:pPr>
              <w:rPr>
                <w:rFonts w:ascii="Calibri" w:eastAsia="Calibri" w:hAnsi="Calibri"/>
              </w:rPr>
            </w:pPr>
          </w:p>
        </w:tc>
      </w:tr>
      <w:tr w:rsidR="007D7046" w:rsidRPr="00925CA8" w:rsidTr="00316CDE">
        <w:tc>
          <w:tcPr>
            <w:tcW w:w="1552"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Especialidad</w:t>
            </w:r>
          </w:p>
        </w:tc>
        <w:tc>
          <w:tcPr>
            <w:tcW w:w="8513" w:type="dxa"/>
            <w:gridSpan w:val="7"/>
          </w:tcPr>
          <w:p w:rsidR="007D7046" w:rsidRPr="00E055EF" w:rsidRDefault="005274FA" w:rsidP="00316CDE">
            <w:pPr>
              <w:rPr>
                <w:rFonts w:ascii="Calibri" w:eastAsia="Calibri" w:hAnsi="Calibri"/>
              </w:rPr>
            </w:pPr>
            <w:r w:rsidRPr="00E055EF">
              <w:rPr>
                <w:rFonts w:ascii="Calibri" w:eastAsia="Calibri" w:hAnsi="Calibri"/>
              </w:rPr>
              <w:t>Manejo de paciente crítico</w:t>
            </w:r>
          </w:p>
        </w:tc>
      </w:tr>
      <w:tr w:rsidR="007D7046" w:rsidRPr="00925CA8" w:rsidTr="00496063">
        <w:tc>
          <w:tcPr>
            <w:tcW w:w="1552"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Género</w:t>
            </w:r>
          </w:p>
        </w:tc>
        <w:tc>
          <w:tcPr>
            <w:tcW w:w="1265" w:type="dxa"/>
            <w:gridSpan w:val="2"/>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Masculino</w:t>
            </w:r>
          </w:p>
        </w:tc>
        <w:tc>
          <w:tcPr>
            <w:tcW w:w="1297" w:type="dxa"/>
          </w:tcPr>
          <w:p w:rsidR="007D7046" w:rsidRPr="00925CA8" w:rsidRDefault="007D7046" w:rsidP="00316CDE">
            <w:pPr>
              <w:rPr>
                <w:rFonts w:ascii="Calibri" w:eastAsia="Calibri" w:hAnsi="Calibri"/>
              </w:rPr>
            </w:pPr>
          </w:p>
        </w:tc>
        <w:tc>
          <w:tcPr>
            <w:tcW w:w="1340" w:type="dxa"/>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Femenino</w:t>
            </w:r>
          </w:p>
        </w:tc>
        <w:tc>
          <w:tcPr>
            <w:tcW w:w="1184" w:type="dxa"/>
          </w:tcPr>
          <w:p w:rsidR="007D7046" w:rsidRPr="00925CA8" w:rsidRDefault="007D7046" w:rsidP="00316CDE">
            <w:pPr>
              <w:rPr>
                <w:rFonts w:ascii="Calibri" w:eastAsia="Calibri" w:hAnsi="Calibri"/>
              </w:rPr>
            </w:pPr>
          </w:p>
        </w:tc>
        <w:tc>
          <w:tcPr>
            <w:tcW w:w="1267" w:type="dxa"/>
            <w:shd w:val="clear" w:color="auto" w:fill="FEE6D6" w:themeFill="accent1" w:themeFillTint="33"/>
          </w:tcPr>
          <w:p w:rsidR="007D7046" w:rsidRPr="00925CA8" w:rsidRDefault="007D7046" w:rsidP="00316CDE">
            <w:pPr>
              <w:rPr>
                <w:rFonts w:ascii="Calibri" w:eastAsia="Calibri" w:hAnsi="Calibri"/>
              </w:rPr>
            </w:pPr>
            <w:r w:rsidRPr="00925CA8">
              <w:rPr>
                <w:rFonts w:ascii="Calibri" w:eastAsia="Calibri" w:hAnsi="Calibri"/>
              </w:rPr>
              <w:t>Indistinto</w:t>
            </w:r>
          </w:p>
        </w:tc>
        <w:tc>
          <w:tcPr>
            <w:tcW w:w="2160" w:type="dxa"/>
          </w:tcPr>
          <w:p w:rsidR="007D7046" w:rsidRPr="00925CA8" w:rsidRDefault="007D7046" w:rsidP="00316CDE">
            <w:pPr>
              <w:rPr>
                <w:rFonts w:ascii="Calibri" w:eastAsia="Calibri" w:hAnsi="Calibri"/>
              </w:rPr>
            </w:pPr>
            <w:r>
              <w:rPr>
                <w:rFonts w:ascii="Calibri" w:eastAsia="Calibri" w:hAnsi="Calibri"/>
              </w:rPr>
              <w:t>X</w:t>
            </w:r>
          </w:p>
        </w:tc>
      </w:tr>
      <w:tr w:rsidR="007D7046" w:rsidRPr="00925CA8" w:rsidTr="00316CDE">
        <w:tc>
          <w:tcPr>
            <w:tcW w:w="10065" w:type="dxa"/>
            <w:gridSpan w:val="9"/>
          </w:tcPr>
          <w:p w:rsidR="007D7046" w:rsidRPr="00925CA8" w:rsidRDefault="007D7046" w:rsidP="00316CDE">
            <w:pPr>
              <w:rPr>
                <w:rFonts w:ascii="Calibri" w:eastAsia="Calibri" w:hAnsi="Calibri"/>
              </w:rPr>
            </w:pPr>
          </w:p>
        </w:tc>
      </w:tr>
      <w:tr w:rsidR="007D7046" w:rsidRPr="00925CA8" w:rsidTr="00316CDE">
        <w:tc>
          <w:tcPr>
            <w:tcW w:w="10065" w:type="dxa"/>
            <w:gridSpan w:val="9"/>
            <w:shd w:val="clear" w:color="auto" w:fill="E65B01" w:themeFill="accent1" w:themeFillShade="BF"/>
          </w:tcPr>
          <w:p w:rsidR="007D7046" w:rsidRPr="00925CA8" w:rsidRDefault="007D7046" w:rsidP="00316CDE">
            <w:pPr>
              <w:rPr>
                <w:rFonts w:ascii="Calibri" w:eastAsia="Calibri" w:hAnsi="Calibri"/>
                <w:b/>
                <w:color w:val="FFFFFF"/>
              </w:rPr>
            </w:pPr>
            <w:r w:rsidRPr="00925CA8">
              <w:rPr>
                <w:rFonts w:ascii="Calibri" w:eastAsia="Calibri" w:hAnsi="Calibri"/>
                <w:b/>
                <w:color w:val="FFFFFF"/>
              </w:rPr>
              <w:t>Experiencia Previa:</w:t>
            </w:r>
          </w:p>
        </w:tc>
      </w:tr>
      <w:tr w:rsidR="007D7046" w:rsidRPr="00E055EF" w:rsidTr="00316CDE">
        <w:tc>
          <w:tcPr>
            <w:tcW w:w="2235" w:type="dxa"/>
            <w:gridSpan w:val="3"/>
            <w:shd w:val="clear" w:color="auto" w:fill="FEE6D6" w:themeFill="accent1" w:themeFillTint="33"/>
          </w:tcPr>
          <w:p w:rsidR="007D7046" w:rsidRPr="00E055EF" w:rsidRDefault="007D7046" w:rsidP="00316CDE">
            <w:pPr>
              <w:rPr>
                <w:rFonts w:ascii="Calibri" w:eastAsia="Calibri" w:hAnsi="Calibri"/>
              </w:rPr>
            </w:pPr>
            <w:r w:rsidRPr="00E055EF">
              <w:rPr>
                <w:rFonts w:ascii="Calibri" w:eastAsia="Calibri" w:hAnsi="Calibri"/>
              </w:rPr>
              <w:t>Tiempo</w:t>
            </w:r>
          </w:p>
        </w:tc>
        <w:tc>
          <w:tcPr>
            <w:tcW w:w="7830" w:type="dxa"/>
            <w:gridSpan w:val="6"/>
          </w:tcPr>
          <w:p w:rsidR="007D7046" w:rsidRPr="00E055EF" w:rsidRDefault="003F5E0F" w:rsidP="00316CDE">
            <w:pPr>
              <w:rPr>
                <w:rFonts w:ascii="Calibri" w:eastAsia="Calibri" w:hAnsi="Calibri"/>
              </w:rPr>
            </w:pPr>
            <w:r w:rsidRPr="00E055EF">
              <w:rPr>
                <w:rFonts w:ascii="Calibri" w:eastAsia="Calibri" w:hAnsi="Calibri"/>
              </w:rPr>
              <w:t>1</w:t>
            </w:r>
            <w:r w:rsidR="007D7046" w:rsidRPr="00E055EF">
              <w:rPr>
                <w:rFonts w:ascii="Calibri" w:eastAsia="Calibri" w:hAnsi="Calibri"/>
              </w:rPr>
              <w:t xml:space="preserve"> años</w:t>
            </w:r>
          </w:p>
        </w:tc>
      </w:tr>
      <w:tr w:rsidR="007D7046" w:rsidRPr="00E055EF" w:rsidTr="00316CDE">
        <w:tc>
          <w:tcPr>
            <w:tcW w:w="2235" w:type="dxa"/>
            <w:gridSpan w:val="3"/>
            <w:shd w:val="clear" w:color="auto" w:fill="FEE6D6" w:themeFill="accent1" w:themeFillTint="33"/>
          </w:tcPr>
          <w:p w:rsidR="007D7046" w:rsidRPr="00E055EF" w:rsidRDefault="007D7046" w:rsidP="00316CDE">
            <w:pPr>
              <w:rPr>
                <w:rFonts w:ascii="Calibri" w:eastAsia="Calibri" w:hAnsi="Calibri"/>
              </w:rPr>
            </w:pPr>
            <w:r w:rsidRPr="00E055EF">
              <w:rPr>
                <w:rFonts w:ascii="Calibri" w:eastAsia="Calibri" w:hAnsi="Calibri"/>
              </w:rPr>
              <w:t>¿En qué puestos?</w:t>
            </w:r>
          </w:p>
        </w:tc>
        <w:tc>
          <w:tcPr>
            <w:tcW w:w="7830" w:type="dxa"/>
            <w:gridSpan w:val="6"/>
          </w:tcPr>
          <w:p w:rsidR="007D7046" w:rsidRPr="00E055EF" w:rsidRDefault="003F5E0F" w:rsidP="00316CDE">
            <w:pPr>
              <w:rPr>
                <w:rFonts w:ascii="Calibri" w:eastAsia="Calibri" w:hAnsi="Calibri"/>
              </w:rPr>
            </w:pPr>
            <w:r w:rsidRPr="00E055EF">
              <w:rPr>
                <w:rFonts w:ascii="Calibri" w:eastAsia="Calibri" w:hAnsi="Calibri"/>
              </w:rPr>
              <w:t>Enfermería</w:t>
            </w:r>
          </w:p>
        </w:tc>
      </w:tr>
      <w:tr w:rsidR="007D7046" w:rsidRPr="00E055EF" w:rsidTr="00316CDE">
        <w:tc>
          <w:tcPr>
            <w:tcW w:w="10065" w:type="dxa"/>
            <w:gridSpan w:val="9"/>
          </w:tcPr>
          <w:p w:rsidR="007D7046" w:rsidRPr="00E055EF" w:rsidRDefault="007D7046" w:rsidP="00316CDE">
            <w:pPr>
              <w:rPr>
                <w:rFonts w:ascii="Calibri" w:eastAsia="Calibri" w:hAnsi="Calibri"/>
              </w:rPr>
            </w:pPr>
          </w:p>
        </w:tc>
      </w:tr>
      <w:tr w:rsidR="007D7046" w:rsidRPr="00E055EF" w:rsidTr="00316CDE">
        <w:tc>
          <w:tcPr>
            <w:tcW w:w="10065" w:type="dxa"/>
            <w:gridSpan w:val="9"/>
            <w:shd w:val="clear" w:color="auto" w:fill="E65B01" w:themeFill="accent1" w:themeFillShade="BF"/>
          </w:tcPr>
          <w:p w:rsidR="007D7046" w:rsidRPr="00E055EF" w:rsidRDefault="007D7046" w:rsidP="00316CDE">
            <w:pPr>
              <w:rPr>
                <w:rFonts w:ascii="Calibri" w:eastAsia="Calibri" w:hAnsi="Calibri"/>
                <w:b/>
              </w:rPr>
            </w:pPr>
            <w:r w:rsidRPr="00E055EF">
              <w:rPr>
                <w:rFonts w:ascii="Calibri" w:eastAsia="Calibri" w:hAnsi="Calibri"/>
                <w:b/>
              </w:rPr>
              <w:t>Competencias:</w:t>
            </w:r>
          </w:p>
        </w:tc>
      </w:tr>
      <w:tr w:rsidR="007D7046" w:rsidRPr="00E055EF" w:rsidTr="00496063">
        <w:tc>
          <w:tcPr>
            <w:tcW w:w="1552" w:type="dxa"/>
            <w:gridSpan w:val="2"/>
            <w:shd w:val="clear" w:color="auto" w:fill="FEE6D6" w:themeFill="accent1" w:themeFillTint="33"/>
          </w:tcPr>
          <w:p w:rsidR="007D7046" w:rsidRPr="00E055EF" w:rsidRDefault="007D7046" w:rsidP="00316CDE">
            <w:pPr>
              <w:rPr>
                <w:rFonts w:ascii="Calibri" w:eastAsia="Calibri" w:hAnsi="Calibri"/>
              </w:rPr>
            </w:pPr>
            <w:r w:rsidRPr="00E055EF">
              <w:rPr>
                <w:rFonts w:ascii="Calibri" w:eastAsia="Calibri" w:hAnsi="Calibri"/>
              </w:rPr>
              <w:t>Conocimientos / Aptitudes</w:t>
            </w:r>
          </w:p>
        </w:tc>
        <w:tc>
          <w:tcPr>
            <w:tcW w:w="2562" w:type="dxa"/>
            <w:gridSpan w:val="3"/>
          </w:tcPr>
          <w:p w:rsidR="007D7046" w:rsidRPr="00E055EF" w:rsidRDefault="003F5E0F" w:rsidP="00316CDE">
            <w:pPr>
              <w:rPr>
                <w:rFonts w:ascii="Calibri" w:eastAsia="Calibri" w:hAnsi="Calibri"/>
              </w:rPr>
            </w:pPr>
            <w:r w:rsidRPr="00E055EF">
              <w:rPr>
                <w:rFonts w:ascii="Calibri" w:eastAsia="Calibri" w:hAnsi="Calibri"/>
              </w:rPr>
              <w:t>Farmacología</w:t>
            </w:r>
          </w:p>
        </w:tc>
        <w:tc>
          <w:tcPr>
            <w:tcW w:w="1340" w:type="dxa"/>
            <w:shd w:val="clear" w:color="auto" w:fill="FEE6D6" w:themeFill="accent1" w:themeFillTint="33"/>
          </w:tcPr>
          <w:p w:rsidR="007D7046" w:rsidRPr="00E055EF" w:rsidRDefault="007D7046" w:rsidP="00316CDE">
            <w:pPr>
              <w:rPr>
                <w:rFonts w:ascii="Calibri" w:eastAsia="Calibri" w:hAnsi="Calibri"/>
              </w:rPr>
            </w:pPr>
            <w:r w:rsidRPr="00E055EF">
              <w:rPr>
                <w:rFonts w:ascii="Calibri" w:eastAsia="Calibri" w:hAnsi="Calibri"/>
              </w:rPr>
              <w:t>Habilidades / Actitudes</w:t>
            </w:r>
          </w:p>
        </w:tc>
        <w:tc>
          <w:tcPr>
            <w:tcW w:w="4611" w:type="dxa"/>
            <w:gridSpan w:val="3"/>
          </w:tcPr>
          <w:p w:rsidR="007D7046" w:rsidRPr="00E055EF" w:rsidRDefault="007D7046" w:rsidP="00316CDE">
            <w:pPr>
              <w:pStyle w:val="Prrafodelista"/>
              <w:numPr>
                <w:ilvl w:val="0"/>
                <w:numId w:val="38"/>
              </w:numPr>
              <w:rPr>
                <w:rFonts w:ascii="Calibri" w:eastAsia="Calibri" w:hAnsi="Calibri"/>
              </w:rPr>
            </w:pPr>
            <w:r w:rsidRPr="00E055EF">
              <w:rPr>
                <w:rFonts w:ascii="Calibri" w:eastAsia="Calibri" w:hAnsi="Calibri"/>
              </w:rPr>
              <w:t>Responsabilidad</w:t>
            </w:r>
          </w:p>
          <w:p w:rsidR="003F5E0F" w:rsidRPr="00E055EF" w:rsidRDefault="003F5E0F" w:rsidP="00316CDE">
            <w:pPr>
              <w:pStyle w:val="Prrafodelista"/>
              <w:numPr>
                <w:ilvl w:val="0"/>
                <w:numId w:val="38"/>
              </w:numPr>
              <w:rPr>
                <w:rFonts w:ascii="Calibri" w:eastAsia="Calibri" w:hAnsi="Calibri"/>
              </w:rPr>
            </w:pPr>
            <w:r w:rsidRPr="00E055EF">
              <w:rPr>
                <w:rFonts w:ascii="Calibri" w:eastAsia="Calibri" w:hAnsi="Calibri"/>
              </w:rPr>
              <w:t>Ética</w:t>
            </w:r>
          </w:p>
          <w:p w:rsidR="007D7046" w:rsidRPr="00E055EF" w:rsidRDefault="007D7046" w:rsidP="00316CDE">
            <w:pPr>
              <w:pStyle w:val="Prrafodelista"/>
              <w:numPr>
                <w:ilvl w:val="0"/>
                <w:numId w:val="38"/>
              </w:numPr>
              <w:rPr>
                <w:rFonts w:ascii="Calibri" w:eastAsia="Calibri" w:hAnsi="Calibri"/>
              </w:rPr>
            </w:pPr>
            <w:r w:rsidRPr="00E055EF">
              <w:rPr>
                <w:rFonts w:ascii="Calibri" w:eastAsia="Calibri" w:hAnsi="Calibri"/>
              </w:rPr>
              <w:t>Amabilidad</w:t>
            </w:r>
          </w:p>
          <w:p w:rsidR="007D7046" w:rsidRPr="00E055EF" w:rsidRDefault="007D7046" w:rsidP="00316CDE">
            <w:pPr>
              <w:pStyle w:val="Prrafodelista"/>
              <w:numPr>
                <w:ilvl w:val="0"/>
                <w:numId w:val="38"/>
              </w:numPr>
              <w:rPr>
                <w:rFonts w:ascii="Calibri" w:eastAsia="Calibri" w:hAnsi="Calibri"/>
              </w:rPr>
            </w:pPr>
            <w:r w:rsidRPr="00E055EF">
              <w:rPr>
                <w:rFonts w:ascii="Calibri" w:eastAsia="Calibri" w:hAnsi="Calibri"/>
              </w:rPr>
              <w:t>Honestidad</w:t>
            </w:r>
          </w:p>
          <w:p w:rsidR="007D7046" w:rsidRPr="00E055EF" w:rsidRDefault="007D7046" w:rsidP="00316CDE">
            <w:pPr>
              <w:pStyle w:val="Prrafodelista"/>
              <w:numPr>
                <w:ilvl w:val="0"/>
                <w:numId w:val="38"/>
              </w:numPr>
              <w:rPr>
                <w:rFonts w:ascii="Calibri" w:eastAsia="Calibri" w:hAnsi="Calibri"/>
              </w:rPr>
            </w:pPr>
            <w:r w:rsidRPr="00E055EF">
              <w:rPr>
                <w:rFonts w:ascii="Calibri" w:eastAsia="Calibri" w:hAnsi="Calibri"/>
              </w:rPr>
              <w:t>Actitud de servicio</w:t>
            </w:r>
          </w:p>
          <w:p w:rsidR="007D7046" w:rsidRPr="00E055EF" w:rsidRDefault="007D7046" w:rsidP="00316CDE">
            <w:pPr>
              <w:pStyle w:val="Prrafodelista"/>
              <w:numPr>
                <w:ilvl w:val="0"/>
                <w:numId w:val="38"/>
              </w:numPr>
              <w:rPr>
                <w:rFonts w:ascii="Calibri" w:eastAsia="Calibri" w:hAnsi="Calibri"/>
              </w:rPr>
            </w:pPr>
            <w:r w:rsidRPr="00E055EF">
              <w:rPr>
                <w:rFonts w:ascii="Calibri" w:eastAsia="Calibri" w:hAnsi="Calibri"/>
              </w:rPr>
              <w:lastRenderedPageBreak/>
              <w:t>Tolerancia</w:t>
            </w:r>
          </w:p>
          <w:p w:rsidR="007D7046" w:rsidRPr="00E055EF" w:rsidRDefault="007D7046" w:rsidP="00316CDE">
            <w:pPr>
              <w:pStyle w:val="Prrafodelista"/>
              <w:numPr>
                <w:ilvl w:val="0"/>
                <w:numId w:val="38"/>
              </w:numPr>
              <w:rPr>
                <w:rFonts w:ascii="Calibri" w:eastAsia="Calibri" w:hAnsi="Calibri"/>
              </w:rPr>
            </w:pPr>
            <w:r w:rsidRPr="00E055EF">
              <w:rPr>
                <w:rFonts w:ascii="Calibri" w:eastAsia="Calibri" w:hAnsi="Calibri"/>
              </w:rPr>
              <w:t>Paciencia</w:t>
            </w:r>
          </w:p>
        </w:tc>
      </w:tr>
      <w:tr w:rsidR="007D7046" w:rsidRPr="00E055EF" w:rsidTr="00496063">
        <w:tc>
          <w:tcPr>
            <w:tcW w:w="2817" w:type="dxa"/>
            <w:gridSpan w:val="4"/>
            <w:shd w:val="clear" w:color="auto" w:fill="FEE6D6" w:themeFill="accent1" w:themeFillTint="33"/>
          </w:tcPr>
          <w:p w:rsidR="007D7046" w:rsidRPr="00E055EF" w:rsidRDefault="007D7046" w:rsidP="00316CDE">
            <w:pPr>
              <w:rPr>
                <w:rFonts w:ascii="Calibri" w:eastAsia="Calibri" w:hAnsi="Calibri"/>
              </w:rPr>
            </w:pPr>
            <w:r w:rsidRPr="00E055EF">
              <w:rPr>
                <w:rFonts w:ascii="Calibri" w:eastAsia="Calibri" w:hAnsi="Calibri"/>
              </w:rPr>
              <w:lastRenderedPageBreak/>
              <w:t>Ambiente y Condiciones de Trabajo</w:t>
            </w:r>
          </w:p>
        </w:tc>
        <w:tc>
          <w:tcPr>
            <w:tcW w:w="7248" w:type="dxa"/>
            <w:gridSpan w:val="5"/>
          </w:tcPr>
          <w:p w:rsidR="007D7046" w:rsidRPr="00E055EF" w:rsidRDefault="003F5E0F" w:rsidP="00316CDE">
            <w:pPr>
              <w:rPr>
                <w:rFonts w:ascii="Calibri" w:eastAsia="Calibri" w:hAnsi="Calibri"/>
              </w:rPr>
            </w:pPr>
            <w:r w:rsidRPr="00E055EF">
              <w:rPr>
                <w:rFonts w:ascii="Calibri" w:eastAsia="Calibri" w:hAnsi="Calibri"/>
              </w:rPr>
              <w:t xml:space="preserve">15% Capacitación, 85% Campo </w:t>
            </w:r>
          </w:p>
        </w:tc>
      </w:tr>
    </w:tbl>
    <w:p w:rsidR="007D7046" w:rsidRPr="00E055EF" w:rsidRDefault="007D7046" w:rsidP="007D7046">
      <w:pPr>
        <w:rPr>
          <w:lang w:eastAsia="es-MX"/>
        </w:rPr>
      </w:pPr>
    </w:p>
    <w:p w:rsidR="0040499E" w:rsidRDefault="0040499E" w:rsidP="00C77A1B">
      <w:pPr>
        <w:rPr>
          <w:lang w:eastAsia="es-MX"/>
        </w:rPr>
      </w:pPr>
    </w:p>
    <w:p w:rsidR="00E055EF" w:rsidRDefault="00E055EF" w:rsidP="00C77A1B">
      <w:pPr>
        <w:rPr>
          <w:lang w:eastAsia="es-MX"/>
        </w:rPr>
      </w:pPr>
    </w:p>
    <w:p w:rsidR="00E055EF" w:rsidRPr="00E055EF" w:rsidRDefault="00E055EF" w:rsidP="00C77A1B">
      <w:pPr>
        <w:rPr>
          <w:lang w:eastAsia="es-MX"/>
        </w:rPr>
      </w:pPr>
    </w:p>
    <w:p w:rsidR="0040499E" w:rsidRDefault="0040499E" w:rsidP="0040499E">
      <w:pPr>
        <w:pStyle w:val="Ttulo1"/>
        <w:numPr>
          <w:ilvl w:val="0"/>
          <w:numId w:val="18"/>
        </w:numPr>
        <w:rPr>
          <w:lang w:eastAsia="es-MX"/>
        </w:rPr>
      </w:pPr>
      <w:r>
        <w:rPr>
          <w:lang w:eastAsia="es-MX"/>
        </w:rPr>
        <w:t>SERVICIOS</w:t>
      </w:r>
    </w:p>
    <w:p w:rsidR="0040499E" w:rsidRPr="00E055EF" w:rsidRDefault="0040499E" w:rsidP="0040499E">
      <w:pPr>
        <w:pStyle w:val="Ttulo2"/>
        <w:numPr>
          <w:ilvl w:val="0"/>
          <w:numId w:val="22"/>
        </w:numPr>
        <w:rPr>
          <w:color w:val="auto"/>
          <w:lang w:eastAsia="es-MX"/>
        </w:rPr>
      </w:pPr>
      <w:r w:rsidRPr="00E055EF">
        <w:rPr>
          <w:color w:val="auto"/>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E055EF" w:rsidTr="00EB581A">
        <w:trPr>
          <w:trHeight w:val="339"/>
        </w:trPr>
        <w:tc>
          <w:tcPr>
            <w:tcW w:w="8188" w:type="dxa"/>
            <w:shd w:val="clear" w:color="auto" w:fill="244583" w:themeFill="accent2" w:themeFillShade="80"/>
          </w:tcPr>
          <w:p w:rsidR="0040499E" w:rsidRPr="00E055EF" w:rsidRDefault="0040499E" w:rsidP="0040499E">
            <w:pPr>
              <w:rPr>
                <w:b/>
                <w:sz w:val="28"/>
                <w:lang w:eastAsia="es-MX"/>
              </w:rPr>
            </w:pPr>
            <w:r w:rsidRPr="00E055EF">
              <w:rPr>
                <w:b/>
                <w:sz w:val="28"/>
                <w:lang w:eastAsia="es-MX"/>
              </w:rPr>
              <w:t>Servicios y Trámites</w:t>
            </w:r>
          </w:p>
        </w:tc>
        <w:tc>
          <w:tcPr>
            <w:tcW w:w="1559" w:type="dxa"/>
            <w:shd w:val="clear" w:color="auto" w:fill="244583" w:themeFill="accent2" w:themeFillShade="80"/>
          </w:tcPr>
          <w:p w:rsidR="0040499E" w:rsidRPr="00E055EF" w:rsidRDefault="0040499E" w:rsidP="00EB581A">
            <w:pPr>
              <w:jc w:val="center"/>
              <w:rPr>
                <w:b/>
                <w:sz w:val="28"/>
                <w:lang w:eastAsia="es-MX"/>
              </w:rPr>
            </w:pPr>
            <w:r w:rsidRPr="00E055EF">
              <w:rPr>
                <w:b/>
                <w:sz w:val="28"/>
                <w:lang w:eastAsia="es-MX"/>
              </w:rPr>
              <w:t>Página</w:t>
            </w:r>
          </w:p>
        </w:tc>
      </w:tr>
      <w:tr w:rsidR="0040499E" w:rsidRPr="00E055EF" w:rsidTr="00EB581A">
        <w:tc>
          <w:tcPr>
            <w:tcW w:w="8188" w:type="dxa"/>
          </w:tcPr>
          <w:p w:rsidR="0040499E" w:rsidRPr="00E055EF" w:rsidRDefault="003F5E0F" w:rsidP="006D631A">
            <w:pPr>
              <w:ind w:right="72"/>
              <w:rPr>
                <w:rFonts w:ascii="Arial" w:hAnsi="Arial" w:cs="Arial"/>
                <w:bCs/>
                <w:iCs/>
              </w:rPr>
            </w:pPr>
            <w:r w:rsidRPr="00E055EF">
              <w:rPr>
                <w:rFonts w:ascii="Arial" w:hAnsi="Arial" w:cs="Arial"/>
                <w:bCs/>
                <w:iCs/>
              </w:rPr>
              <w:t>Consulta externa</w:t>
            </w:r>
          </w:p>
        </w:tc>
        <w:tc>
          <w:tcPr>
            <w:tcW w:w="1559" w:type="dxa"/>
          </w:tcPr>
          <w:p w:rsidR="0040499E" w:rsidRPr="00E055EF" w:rsidRDefault="008A529C" w:rsidP="00EB581A">
            <w:pPr>
              <w:jc w:val="center"/>
              <w:rPr>
                <w:lang w:eastAsia="es-MX"/>
              </w:rPr>
            </w:pPr>
            <w:r w:rsidRPr="00E055EF">
              <w:rPr>
                <w:lang w:eastAsia="es-MX"/>
              </w:rPr>
              <w:t>26</w:t>
            </w:r>
          </w:p>
        </w:tc>
      </w:tr>
      <w:tr w:rsidR="0040499E" w:rsidRPr="00E055EF" w:rsidTr="00EB581A">
        <w:tc>
          <w:tcPr>
            <w:tcW w:w="8188" w:type="dxa"/>
          </w:tcPr>
          <w:p w:rsidR="00383E76" w:rsidRPr="00E055EF" w:rsidRDefault="003F5E0F" w:rsidP="006D631A">
            <w:pPr>
              <w:ind w:right="72"/>
              <w:rPr>
                <w:rFonts w:ascii="Arial" w:hAnsi="Arial" w:cs="Arial"/>
                <w:bCs/>
              </w:rPr>
            </w:pPr>
            <w:r w:rsidRPr="00E055EF">
              <w:rPr>
                <w:rFonts w:ascii="Arial" w:hAnsi="Arial" w:cs="Arial"/>
                <w:bCs/>
              </w:rPr>
              <w:t>Atención a Urgencias las 24 horas</w:t>
            </w:r>
          </w:p>
        </w:tc>
        <w:tc>
          <w:tcPr>
            <w:tcW w:w="1559" w:type="dxa"/>
          </w:tcPr>
          <w:p w:rsidR="0040499E" w:rsidRPr="00E055EF" w:rsidRDefault="00B84E31" w:rsidP="00EB581A">
            <w:pPr>
              <w:jc w:val="center"/>
              <w:rPr>
                <w:lang w:eastAsia="es-MX"/>
              </w:rPr>
            </w:pPr>
            <w:r w:rsidRPr="00E055EF">
              <w:rPr>
                <w:lang w:eastAsia="es-MX"/>
              </w:rPr>
              <w:t>27</w:t>
            </w:r>
          </w:p>
        </w:tc>
      </w:tr>
      <w:tr w:rsidR="0040499E" w:rsidRPr="00E055EF" w:rsidTr="00EB581A">
        <w:tc>
          <w:tcPr>
            <w:tcW w:w="8188" w:type="dxa"/>
          </w:tcPr>
          <w:p w:rsidR="0040499E" w:rsidRPr="00E055EF" w:rsidRDefault="003F5E0F" w:rsidP="006D631A">
            <w:pPr>
              <w:ind w:right="72"/>
              <w:rPr>
                <w:rFonts w:ascii="Arial" w:hAnsi="Arial" w:cs="Arial"/>
                <w:bCs/>
              </w:rPr>
            </w:pPr>
            <w:r w:rsidRPr="00E055EF">
              <w:rPr>
                <w:rFonts w:ascii="Arial" w:hAnsi="Arial" w:cs="Arial"/>
                <w:bCs/>
              </w:rPr>
              <w:t>Elaboración de Certificados Médicos</w:t>
            </w:r>
          </w:p>
        </w:tc>
        <w:tc>
          <w:tcPr>
            <w:tcW w:w="1559" w:type="dxa"/>
          </w:tcPr>
          <w:p w:rsidR="0040499E" w:rsidRPr="00E055EF" w:rsidRDefault="006926C1" w:rsidP="00EB581A">
            <w:pPr>
              <w:jc w:val="center"/>
              <w:rPr>
                <w:lang w:eastAsia="es-MX"/>
              </w:rPr>
            </w:pPr>
            <w:r w:rsidRPr="00E055EF">
              <w:rPr>
                <w:lang w:eastAsia="es-MX"/>
              </w:rPr>
              <w:t>29</w:t>
            </w:r>
          </w:p>
        </w:tc>
      </w:tr>
      <w:tr w:rsidR="0040499E" w:rsidRPr="00E055EF" w:rsidTr="00EB581A">
        <w:tc>
          <w:tcPr>
            <w:tcW w:w="8188" w:type="dxa"/>
          </w:tcPr>
          <w:p w:rsidR="0040499E" w:rsidRPr="00E055EF" w:rsidRDefault="003F5E0F" w:rsidP="006D631A">
            <w:pPr>
              <w:ind w:right="72"/>
              <w:rPr>
                <w:rFonts w:ascii="Arial" w:hAnsi="Arial" w:cs="Arial"/>
                <w:bCs/>
              </w:rPr>
            </w:pPr>
            <w:r w:rsidRPr="00E055EF">
              <w:rPr>
                <w:rFonts w:ascii="Arial" w:hAnsi="Arial" w:cs="Arial"/>
                <w:bCs/>
              </w:rPr>
              <w:t>Parte Médico de Lesiones</w:t>
            </w:r>
          </w:p>
        </w:tc>
        <w:tc>
          <w:tcPr>
            <w:tcW w:w="1559" w:type="dxa"/>
          </w:tcPr>
          <w:p w:rsidR="0040499E" w:rsidRPr="00E055EF" w:rsidRDefault="00EB581A" w:rsidP="00EB581A">
            <w:pPr>
              <w:jc w:val="center"/>
              <w:rPr>
                <w:lang w:eastAsia="es-MX"/>
              </w:rPr>
            </w:pPr>
            <w:r w:rsidRPr="00E055EF">
              <w:rPr>
                <w:lang w:eastAsia="es-MX"/>
              </w:rPr>
              <w:t>30</w:t>
            </w:r>
          </w:p>
        </w:tc>
      </w:tr>
      <w:tr w:rsidR="0040499E" w:rsidRPr="00E055EF" w:rsidTr="00EB581A">
        <w:tc>
          <w:tcPr>
            <w:tcW w:w="8188" w:type="dxa"/>
          </w:tcPr>
          <w:p w:rsidR="0040499E" w:rsidRPr="00E055EF" w:rsidRDefault="003F5E0F" w:rsidP="006D631A">
            <w:pPr>
              <w:ind w:right="72"/>
              <w:rPr>
                <w:rFonts w:ascii="Arial" w:hAnsi="Arial" w:cs="Arial"/>
                <w:bCs/>
              </w:rPr>
            </w:pPr>
            <w:r w:rsidRPr="00E055EF">
              <w:rPr>
                <w:rFonts w:ascii="Arial" w:hAnsi="Arial" w:cs="Arial"/>
                <w:bCs/>
              </w:rPr>
              <w:t>Traslados</w:t>
            </w:r>
          </w:p>
        </w:tc>
        <w:tc>
          <w:tcPr>
            <w:tcW w:w="1559" w:type="dxa"/>
          </w:tcPr>
          <w:p w:rsidR="0040499E" w:rsidRPr="00E055EF" w:rsidRDefault="0040499E" w:rsidP="00EB581A">
            <w:pPr>
              <w:jc w:val="center"/>
              <w:rPr>
                <w:lang w:eastAsia="es-MX"/>
              </w:rPr>
            </w:pPr>
          </w:p>
        </w:tc>
      </w:tr>
      <w:tr w:rsidR="0040499E" w:rsidRPr="00E055EF" w:rsidTr="00EB581A">
        <w:tc>
          <w:tcPr>
            <w:tcW w:w="8188" w:type="dxa"/>
          </w:tcPr>
          <w:p w:rsidR="0040499E" w:rsidRPr="00E055EF" w:rsidRDefault="003F5E0F" w:rsidP="006D631A">
            <w:pPr>
              <w:ind w:right="72"/>
              <w:rPr>
                <w:rFonts w:ascii="Arial" w:hAnsi="Arial" w:cs="Arial"/>
                <w:bCs/>
                <w:lang w:val="es-ES_tradnl"/>
              </w:rPr>
            </w:pPr>
            <w:r w:rsidRPr="00E055EF">
              <w:rPr>
                <w:rFonts w:ascii="Arial" w:hAnsi="Arial" w:cs="Arial"/>
                <w:bCs/>
                <w:lang w:val="es-ES_tradnl"/>
              </w:rPr>
              <w:t>Atención Pre Hospitalaria</w:t>
            </w:r>
          </w:p>
        </w:tc>
        <w:tc>
          <w:tcPr>
            <w:tcW w:w="1559" w:type="dxa"/>
          </w:tcPr>
          <w:p w:rsidR="0040499E" w:rsidRPr="00E055EF" w:rsidRDefault="0040499E" w:rsidP="00EB581A">
            <w:pPr>
              <w:jc w:val="center"/>
              <w:rPr>
                <w:lang w:eastAsia="es-MX"/>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i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E17C8A" w:rsidRDefault="0040499E" w:rsidP="006D631A">
            <w:pPr>
              <w:ind w:right="72"/>
              <w:rPr>
                <w:rFonts w:ascii="Arial" w:hAnsi="Arial" w:cs="Arial"/>
                <w:bCs/>
                <w:i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bl>
    <w:p w:rsidR="0040499E" w:rsidRDefault="0040499E" w:rsidP="0040499E">
      <w:pPr>
        <w:rPr>
          <w:lang w:eastAsia="es-MX"/>
        </w:rPr>
      </w:pPr>
    </w:p>
    <w:p w:rsidR="004A2256" w:rsidRDefault="004A2256" w:rsidP="0040499E">
      <w:pPr>
        <w:rPr>
          <w:lang w:eastAsia="es-MX"/>
        </w:rPr>
      </w:pPr>
    </w:p>
    <w:p w:rsidR="004A2256" w:rsidRDefault="004A2256" w:rsidP="0040499E">
      <w:pPr>
        <w:rPr>
          <w:lang w:eastAsia="es-MX"/>
        </w:rPr>
      </w:pPr>
    </w:p>
    <w:p w:rsidR="004A2256" w:rsidRDefault="004A2256" w:rsidP="0040499E">
      <w:pPr>
        <w:rPr>
          <w:lang w:eastAsia="es-MX"/>
        </w:rPr>
      </w:pPr>
    </w:p>
    <w:p w:rsidR="000D1F21" w:rsidRDefault="000D1F21" w:rsidP="0040499E">
      <w:pPr>
        <w:rPr>
          <w:lang w:eastAsia="es-MX"/>
        </w:rPr>
      </w:pPr>
    </w:p>
    <w:p w:rsidR="000D1F21" w:rsidRDefault="000D1F21" w:rsidP="0040499E">
      <w:pPr>
        <w:rPr>
          <w:lang w:eastAsia="es-MX"/>
        </w:rPr>
      </w:pPr>
    </w:p>
    <w:p w:rsidR="00496063" w:rsidRDefault="00496063" w:rsidP="0040499E">
      <w:pPr>
        <w:rPr>
          <w:lang w:eastAsia="es-MX"/>
        </w:rPr>
      </w:pPr>
    </w:p>
    <w:p w:rsidR="00496063" w:rsidRPr="0040499E" w:rsidRDefault="00496063" w:rsidP="0040499E">
      <w:pPr>
        <w:rPr>
          <w:lang w:eastAsia="es-MX"/>
        </w:rPr>
      </w:pPr>
    </w:p>
    <w:p w:rsidR="0040499E" w:rsidRDefault="0040499E" w:rsidP="0040499E">
      <w:pPr>
        <w:pStyle w:val="Ttulo2"/>
        <w:numPr>
          <w:ilvl w:val="0"/>
          <w:numId w:val="22"/>
        </w:numPr>
        <w:rPr>
          <w:lang w:eastAsia="es-MX"/>
        </w:rPr>
      </w:pPr>
      <w:r>
        <w:rPr>
          <w:lang w:eastAsia="es-MX"/>
        </w:rPr>
        <w:lastRenderedPageBreak/>
        <w:t>Servicios</w:t>
      </w:r>
    </w:p>
    <w:p w:rsidR="000D1F21" w:rsidRPr="000D1F21" w:rsidRDefault="000D1F21" w:rsidP="000D1F21">
      <w:pPr>
        <w:rPr>
          <w:color w:val="FF0000"/>
          <w:lang w:eastAsia="es-MX"/>
        </w:rPr>
      </w:pPr>
    </w:p>
    <w:tbl>
      <w:tblPr>
        <w:tblStyle w:val="Tablaconcuadrcula2"/>
        <w:tblW w:w="9747" w:type="dxa"/>
        <w:tblLook w:val="04A0" w:firstRow="1" w:lastRow="0" w:firstColumn="1" w:lastColumn="0" w:noHBand="0" w:noVBand="1"/>
      </w:tblPr>
      <w:tblGrid>
        <w:gridCol w:w="2992"/>
        <w:gridCol w:w="2993"/>
        <w:gridCol w:w="3762"/>
      </w:tblGrid>
      <w:tr w:rsidR="004A2256" w:rsidRPr="00E055EF" w:rsidTr="006926C1">
        <w:tc>
          <w:tcPr>
            <w:tcW w:w="2992" w:type="dxa"/>
            <w:shd w:val="clear" w:color="auto" w:fill="244583" w:themeFill="accent2" w:themeFillShade="80"/>
          </w:tcPr>
          <w:p w:rsidR="004A2256" w:rsidRPr="00E055EF" w:rsidRDefault="004A2256" w:rsidP="004A2256">
            <w:pPr>
              <w:rPr>
                <w:rFonts w:ascii="Calibri" w:eastAsia="Calibri" w:hAnsi="Calibri"/>
                <w:b/>
              </w:rPr>
            </w:pPr>
            <w:r w:rsidRPr="00E055EF">
              <w:rPr>
                <w:rFonts w:ascii="Calibri" w:eastAsia="Calibri" w:hAnsi="Calibri"/>
                <w:b/>
              </w:rPr>
              <w:t>Nombre del Servicio o Tramite:</w:t>
            </w:r>
          </w:p>
        </w:tc>
        <w:tc>
          <w:tcPr>
            <w:tcW w:w="6755" w:type="dxa"/>
            <w:gridSpan w:val="2"/>
          </w:tcPr>
          <w:p w:rsidR="004A2256" w:rsidRPr="00E055EF" w:rsidRDefault="003F5E0F" w:rsidP="004A2256">
            <w:pPr>
              <w:pStyle w:val="Ttulo3"/>
              <w:outlineLvl w:val="2"/>
              <w:rPr>
                <w:color w:val="auto"/>
              </w:rPr>
            </w:pPr>
            <w:bookmarkStart w:id="1" w:name="_Apertura_de_cuentas"/>
            <w:bookmarkEnd w:id="1"/>
            <w:r w:rsidRPr="00E055EF">
              <w:rPr>
                <w:color w:val="auto"/>
              </w:rPr>
              <w:t>Consulta externa</w:t>
            </w:r>
          </w:p>
        </w:tc>
      </w:tr>
      <w:tr w:rsidR="004A2256" w:rsidRPr="00E055EF" w:rsidTr="006926C1">
        <w:tc>
          <w:tcPr>
            <w:tcW w:w="5985" w:type="dxa"/>
            <w:gridSpan w:val="2"/>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Oficina responsable:</w:t>
            </w:r>
          </w:p>
        </w:tc>
        <w:tc>
          <w:tcPr>
            <w:tcW w:w="3762" w:type="dxa"/>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Días y Horario de atención:</w:t>
            </w:r>
          </w:p>
        </w:tc>
      </w:tr>
      <w:tr w:rsidR="004A2256" w:rsidRPr="00E055EF" w:rsidTr="006926C1">
        <w:tc>
          <w:tcPr>
            <w:tcW w:w="5985" w:type="dxa"/>
            <w:gridSpan w:val="2"/>
          </w:tcPr>
          <w:p w:rsidR="004A2256" w:rsidRPr="00E055EF" w:rsidRDefault="001F757A" w:rsidP="004A2256">
            <w:pPr>
              <w:rPr>
                <w:rFonts w:ascii="Calibri" w:eastAsia="Calibri" w:hAnsi="Calibri"/>
              </w:rPr>
            </w:pPr>
            <w:r w:rsidRPr="00E055EF">
              <w:rPr>
                <w:rFonts w:ascii="Calibri" w:eastAsia="Calibri" w:hAnsi="Calibri"/>
              </w:rPr>
              <w:t>Dirección de los servicios médicos municipales</w:t>
            </w:r>
          </w:p>
        </w:tc>
        <w:tc>
          <w:tcPr>
            <w:tcW w:w="3762" w:type="dxa"/>
          </w:tcPr>
          <w:p w:rsidR="004A2256" w:rsidRPr="00E055EF" w:rsidRDefault="003F5E0F" w:rsidP="004A2256">
            <w:pPr>
              <w:rPr>
                <w:rFonts w:ascii="Calibri" w:eastAsia="Calibri" w:hAnsi="Calibri"/>
              </w:rPr>
            </w:pPr>
            <w:r w:rsidRPr="00E055EF">
              <w:rPr>
                <w:rFonts w:ascii="Calibri" w:eastAsia="Calibri" w:hAnsi="Calibri"/>
              </w:rPr>
              <w:t xml:space="preserve">Lunes a Domingo  de </w:t>
            </w:r>
            <w:r w:rsidR="001F757A" w:rsidRPr="00E055EF">
              <w:rPr>
                <w:rFonts w:ascii="Calibri" w:eastAsia="Calibri" w:hAnsi="Calibri"/>
              </w:rPr>
              <w:t>8:00 a 21</w:t>
            </w:r>
            <w:r w:rsidR="004A2256" w:rsidRPr="00E055EF">
              <w:rPr>
                <w:rFonts w:ascii="Calibri" w:eastAsia="Calibri" w:hAnsi="Calibri"/>
              </w:rPr>
              <w:t>:00 horas</w:t>
            </w:r>
          </w:p>
        </w:tc>
      </w:tr>
      <w:tr w:rsidR="004A2256" w:rsidRPr="00E055EF" w:rsidTr="006926C1">
        <w:tc>
          <w:tcPr>
            <w:tcW w:w="5985" w:type="dxa"/>
            <w:gridSpan w:val="2"/>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Domicilio:</w:t>
            </w:r>
          </w:p>
        </w:tc>
        <w:tc>
          <w:tcPr>
            <w:tcW w:w="3762" w:type="dxa"/>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Teléfono:</w:t>
            </w:r>
          </w:p>
        </w:tc>
      </w:tr>
      <w:tr w:rsidR="004A2256" w:rsidRPr="00E055EF" w:rsidTr="006926C1">
        <w:tc>
          <w:tcPr>
            <w:tcW w:w="5985" w:type="dxa"/>
            <w:gridSpan w:val="2"/>
          </w:tcPr>
          <w:p w:rsidR="004A2256" w:rsidRPr="00E055EF" w:rsidRDefault="003F5E0F" w:rsidP="004A2256">
            <w:pPr>
              <w:rPr>
                <w:rFonts w:ascii="Calibri" w:eastAsia="Calibri" w:hAnsi="Calibri"/>
              </w:rPr>
            </w:pPr>
            <w:r w:rsidRPr="00E055EF">
              <w:rPr>
                <w:rFonts w:ascii="Calibri" w:eastAsia="Calibri" w:hAnsi="Calibri"/>
              </w:rPr>
              <w:t>Progreso #25</w:t>
            </w:r>
            <w:r w:rsidR="004A2256" w:rsidRPr="00E055EF">
              <w:rPr>
                <w:rFonts w:ascii="Calibri" w:eastAsia="Calibri" w:hAnsi="Calibri"/>
              </w:rPr>
              <w:t xml:space="preserve"> Juanacatlán Jalisco</w:t>
            </w:r>
          </w:p>
        </w:tc>
        <w:tc>
          <w:tcPr>
            <w:tcW w:w="3762" w:type="dxa"/>
          </w:tcPr>
          <w:p w:rsidR="004A2256" w:rsidRPr="00E055EF" w:rsidRDefault="003F5E0F" w:rsidP="004A2256">
            <w:pPr>
              <w:rPr>
                <w:rFonts w:ascii="Calibri" w:eastAsia="Calibri" w:hAnsi="Calibri"/>
              </w:rPr>
            </w:pPr>
            <w:r w:rsidRPr="00E055EF">
              <w:rPr>
                <w:rFonts w:ascii="Calibri" w:eastAsia="Calibri" w:hAnsi="Calibri"/>
              </w:rPr>
              <w:t>33 37 32 2655</w:t>
            </w:r>
          </w:p>
        </w:tc>
      </w:tr>
      <w:tr w:rsidR="004A2256" w:rsidRPr="00E055EF" w:rsidTr="006926C1">
        <w:tc>
          <w:tcPr>
            <w:tcW w:w="5985" w:type="dxa"/>
            <w:gridSpan w:val="2"/>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Objetivo del servicio:</w:t>
            </w:r>
          </w:p>
        </w:tc>
        <w:tc>
          <w:tcPr>
            <w:tcW w:w="3762" w:type="dxa"/>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Dirigido a:</w:t>
            </w:r>
          </w:p>
        </w:tc>
      </w:tr>
      <w:tr w:rsidR="004A2256" w:rsidRPr="00E055EF" w:rsidTr="006926C1">
        <w:tc>
          <w:tcPr>
            <w:tcW w:w="5985" w:type="dxa"/>
            <w:gridSpan w:val="2"/>
          </w:tcPr>
          <w:p w:rsidR="004A2256" w:rsidRPr="00E055EF" w:rsidRDefault="003F5E0F" w:rsidP="008A529C">
            <w:pPr>
              <w:tabs>
                <w:tab w:val="left" w:pos="2169"/>
              </w:tabs>
              <w:rPr>
                <w:rFonts w:ascii="Calibri" w:eastAsia="Calibri" w:hAnsi="Calibri"/>
              </w:rPr>
            </w:pPr>
            <w:r w:rsidRPr="00E055EF">
              <w:rPr>
                <w:rFonts w:ascii="Calibri" w:eastAsia="Calibri" w:hAnsi="Calibri"/>
              </w:rPr>
              <w:t>Brindar atención de calidad a la población abierta del municipio</w:t>
            </w:r>
          </w:p>
        </w:tc>
        <w:tc>
          <w:tcPr>
            <w:tcW w:w="3762" w:type="dxa"/>
          </w:tcPr>
          <w:p w:rsidR="004A2256" w:rsidRPr="00E055EF" w:rsidRDefault="003F5E0F" w:rsidP="004A2256">
            <w:pPr>
              <w:rPr>
                <w:rFonts w:ascii="Calibri" w:eastAsia="Calibri" w:hAnsi="Calibri"/>
              </w:rPr>
            </w:pPr>
            <w:r w:rsidRPr="00E055EF">
              <w:rPr>
                <w:rFonts w:ascii="Calibri" w:eastAsia="Calibri" w:hAnsi="Calibri"/>
              </w:rPr>
              <w:t>Población en general</w:t>
            </w:r>
          </w:p>
        </w:tc>
      </w:tr>
      <w:tr w:rsidR="004A2256" w:rsidRPr="00E055EF" w:rsidTr="006926C1">
        <w:tc>
          <w:tcPr>
            <w:tcW w:w="9747" w:type="dxa"/>
            <w:gridSpan w:val="3"/>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Requisitos:</w:t>
            </w:r>
          </w:p>
        </w:tc>
      </w:tr>
      <w:tr w:rsidR="004A2256" w:rsidRPr="00E055EF" w:rsidTr="006926C1">
        <w:trPr>
          <w:trHeight w:val="547"/>
        </w:trPr>
        <w:tc>
          <w:tcPr>
            <w:tcW w:w="9747" w:type="dxa"/>
            <w:gridSpan w:val="3"/>
          </w:tcPr>
          <w:p w:rsidR="003F5E0F" w:rsidRPr="00E055EF" w:rsidRDefault="003F5E0F" w:rsidP="003F5E0F">
            <w:pPr>
              <w:rPr>
                <w:rFonts w:ascii="Calibri" w:eastAsia="Calibri" w:hAnsi="Calibri"/>
              </w:rPr>
            </w:pPr>
            <w:r w:rsidRPr="00E055EF">
              <w:rPr>
                <w:rFonts w:ascii="Calibri" w:eastAsia="Calibri" w:hAnsi="Calibri"/>
              </w:rPr>
              <w:t>Ninguno</w:t>
            </w:r>
          </w:p>
          <w:p w:rsidR="004A2256" w:rsidRPr="00E055EF" w:rsidRDefault="004A2256" w:rsidP="008A529C">
            <w:pPr>
              <w:rPr>
                <w:rFonts w:ascii="Calibri" w:eastAsia="Calibri" w:hAnsi="Calibri"/>
              </w:rPr>
            </w:pPr>
          </w:p>
        </w:tc>
      </w:tr>
      <w:tr w:rsidR="004A2256" w:rsidRPr="00E055EF" w:rsidTr="006926C1">
        <w:tc>
          <w:tcPr>
            <w:tcW w:w="9747" w:type="dxa"/>
            <w:gridSpan w:val="3"/>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Procedimiento a seguir por el ciudadano para obtener el servicio solicitado</w:t>
            </w:r>
          </w:p>
        </w:tc>
      </w:tr>
      <w:tr w:rsidR="004A2256" w:rsidRPr="00E055EF" w:rsidTr="006926C1">
        <w:trPr>
          <w:trHeight w:val="547"/>
        </w:trPr>
        <w:tc>
          <w:tcPr>
            <w:tcW w:w="9747" w:type="dxa"/>
            <w:gridSpan w:val="3"/>
          </w:tcPr>
          <w:p w:rsidR="008A529C" w:rsidRPr="00E055EF" w:rsidRDefault="008A529C" w:rsidP="008A529C">
            <w:pPr>
              <w:rPr>
                <w:rFonts w:ascii="Calibri" w:eastAsia="Calibri" w:hAnsi="Calibri"/>
              </w:rPr>
            </w:pPr>
            <w:r w:rsidRPr="00E055EF">
              <w:rPr>
                <w:rFonts w:ascii="Calibri" w:eastAsia="Calibri" w:hAnsi="Calibri"/>
              </w:rPr>
              <w:t xml:space="preserve">1.- </w:t>
            </w:r>
            <w:r w:rsidR="003F5E0F" w:rsidRPr="00E055EF">
              <w:rPr>
                <w:rFonts w:ascii="Calibri" w:eastAsia="Calibri" w:hAnsi="Calibri"/>
              </w:rPr>
              <w:t>Acudir a las instalaciones</w:t>
            </w:r>
          </w:p>
          <w:p w:rsidR="004A2256" w:rsidRPr="00E055EF" w:rsidRDefault="008A529C" w:rsidP="008A529C">
            <w:pPr>
              <w:rPr>
                <w:rFonts w:ascii="Calibri" w:eastAsia="Calibri" w:hAnsi="Calibri"/>
              </w:rPr>
            </w:pPr>
            <w:r w:rsidRPr="00E055EF">
              <w:rPr>
                <w:rFonts w:ascii="Calibri" w:eastAsia="Calibri" w:hAnsi="Calibri"/>
              </w:rPr>
              <w:t xml:space="preserve">2.- </w:t>
            </w:r>
            <w:r w:rsidR="003F5E0F" w:rsidRPr="00E055EF">
              <w:rPr>
                <w:rFonts w:ascii="Calibri" w:eastAsia="Calibri" w:hAnsi="Calibri"/>
              </w:rPr>
              <w:t>Solicitar el servicio</w:t>
            </w:r>
          </w:p>
        </w:tc>
      </w:tr>
      <w:tr w:rsidR="004A2256" w:rsidRPr="00E055EF" w:rsidTr="006926C1">
        <w:tc>
          <w:tcPr>
            <w:tcW w:w="2992" w:type="dxa"/>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Tiempo de respuesta:</w:t>
            </w:r>
          </w:p>
        </w:tc>
        <w:tc>
          <w:tcPr>
            <w:tcW w:w="2993" w:type="dxa"/>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Costo:</w:t>
            </w:r>
          </w:p>
        </w:tc>
        <w:tc>
          <w:tcPr>
            <w:tcW w:w="3762" w:type="dxa"/>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Forma de Pago:</w:t>
            </w:r>
          </w:p>
        </w:tc>
      </w:tr>
      <w:tr w:rsidR="004A2256" w:rsidRPr="00E055EF" w:rsidTr="006926C1">
        <w:tc>
          <w:tcPr>
            <w:tcW w:w="2992" w:type="dxa"/>
          </w:tcPr>
          <w:p w:rsidR="004A2256" w:rsidRPr="00E055EF" w:rsidRDefault="00D11680" w:rsidP="004A2256">
            <w:pPr>
              <w:rPr>
                <w:rFonts w:ascii="Calibri" w:eastAsia="Calibri" w:hAnsi="Calibri"/>
              </w:rPr>
            </w:pPr>
            <w:r w:rsidRPr="00E055EF">
              <w:rPr>
                <w:rFonts w:ascii="Calibri" w:eastAsia="Calibri" w:hAnsi="Calibri"/>
              </w:rPr>
              <w:t>De 15 a 20 minutos</w:t>
            </w:r>
          </w:p>
        </w:tc>
        <w:tc>
          <w:tcPr>
            <w:tcW w:w="2993" w:type="dxa"/>
          </w:tcPr>
          <w:p w:rsidR="004A2256" w:rsidRPr="00E055EF" w:rsidRDefault="008A529C" w:rsidP="004A2256">
            <w:pPr>
              <w:rPr>
                <w:rFonts w:ascii="Calibri" w:eastAsia="Calibri" w:hAnsi="Calibri"/>
              </w:rPr>
            </w:pPr>
            <w:r w:rsidRPr="00E055EF">
              <w:rPr>
                <w:rFonts w:ascii="Calibri" w:eastAsia="Calibri" w:hAnsi="Calibri"/>
              </w:rPr>
              <w:t>Según lo Establecido en la Ley de Ingresos del Municipio de Juanacatlán para el ejercicio Fiscal Vigente</w:t>
            </w:r>
          </w:p>
        </w:tc>
        <w:tc>
          <w:tcPr>
            <w:tcW w:w="3762" w:type="dxa"/>
          </w:tcPr>
          <w:p w:rsidR="004A2256" w:rsidRPr="00E055EF" w:rsidRDefault="008A529C" w:rsidP="004A2256">
            <w:pPr>
              <w:rPr>
                <w:rFonts w:ascii="Calibri" w:eastAsia="Calibri" w:hAnsi="Calibri"/>
              </w:rPr>
            </w:pPr>
            <w:r w:rsidRPr="00E055EF">
              <w:rPr>
                <w:rFonts w:ascii="Calibri" w:eastAsia="Calibri" w:hAnsi="Calibri"/>
              </w:rPr>
              <w:t>Efectivo</w:t>
            </w:r>
          </w:p>
        </w:tc>
      </w:tr>
      <w:tr w:rsidR="004A2256" w:rsidRPr="00E055EF" w:rsidTr="006926C1">
        <w:tc>
          <w:tcPr>
            <w:tcW w:w="2992" w:type="dxa"/>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Documento o comprobante a obtener</w:t>
            </w:r>
          </w:p>
        </w:tc>
        <w:tc>
          <w:tcPr>
            <w:tcW w:w="2993" w:type="dxa"/>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Vigencia del Documento:</w:t>
            </w:r>
          </w:p>
        </w:tc>
        <w:tc>
          <w:tcPr>
            <w:tcW w:w="3762" w:type="dxa"/>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Área de Pago:</w:t>
            </w:r>
          </w:p>
        </w:tc>
      </w:tr>
      <w:tr w:rsidR="004A2256" w:rsidRPr="00E055EF" w:rsidTr="006926C1">
        <w:tc>
          <w:tcPr>
            <w:tcW w:w="2992" w:type="dxa"/>
          </w:tcPr>
          <w:p w:rsidR="004A2256" w:rsidRPr="00E055EF" w:rsidRDefault="00D11680" w:rsidP="004A2256">
            <w:pPr>
              <w:rPr>
                <w:rFonts w:ascii="Calibri" w:eastAsia="Calibri" w:hAnsi="Calibri"/>
              </w:rPr>
            </w:pPr>
            <w:r w:rsidRPr="00E055EF">
              <w:rPr>
                <w:rFonts w:ascii="Calibri" w:eastAsia="Calibri" w:hAnsi="Calibri"/>
              </w:rPr>
              <w:t>Receta médica</w:t>
            </w:r>
            <w:r w:rsidR="001214A6" w:rsidRPr="00E055EF">
              <w:rPr>
                <w:rFonts w:ascii="Calibri" w:eastAsia="Calibri" w:hAnsi="Calibri"/>
              </w:rPr>
              <w:t>/ comprobante de pago</w:t>
            </w:r>
          </w:p>
        </w:tc>
        <w:tc>
          <w:tcPr>
            <w:tcW w:w="2993" w:type="dxa"/>
          </w:tcPr>
          <w:p w:rsidR="004A2256" w:rsidRPr="00E055EF" w:rsidRDefault="004A2256" w:rsidP="004A2256">
            <w:pPr>
              <w:rPr>
                <w:rFonts w:ascii="Calibri" w:eastAsia="Calibri" w:hAnsi="Calibri"/>
              </w:rPr>
            </w:pPr>
          </w:p>
        </w:tc>
        <w:tc>
          <w:tcPr>
            <w:tcW w:w="3762" w:type="dxa"/>
          </w:tcPr>
          <w:p w:rsidR="004A2256" w:rsidRPr="00E055EF" w:rsidRDefault="00D11680" w:rsidP="004A2256">
            <w:pPr>
              <w:rPr>
                <w:rFonts w:ascii="Calibri" w:eastAsia="Calibri" w:hAnsi="Calibri"/>
              </w:rPr>
            </w:pPr>
            <w:r w:rsidRPr="00E055EF">
              <w:rPr>
                <w:rFonts w:ascii="Calibri" w:eastAsia="Calibri" w:hAnsi="Calibri"/>
              </w:rPr>
              <w:t>Unidad Médica</w:t>
            </w:r>
          </w:p>
        </w:tc>
      </w:tr>
      <w:tr w:rsidR="004A2256" w:rsidRPr="00E055EF" w:rsidTr="006926C1">
        <w:tc>
          <w:tcPr>
            <w:tcW w:w="9747" w:type="dxa"/>
            <w:gridSpan w:val="3"/>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Políticas:</w:t>
            </w:r>
          </w:p>
        </w:tc>
      </w:tr>
      <w:tr w:rsidR="004A2256" w:rsidRPr="00E055EF" w:rsidTr="006926C1">
        <w:tc>
          <w:tcPr>
            <w:tcW w:w="9747" w:type="dxa"/>
            <w:gridSpan w:val="3"/>
          </w:tcPr>
          <w:p w:rsidR="004A2256" w:rsidRPr="00E055EF" w:rsidRDefault="00D11680" w:rsidP="00D11680">
            <w:pPr>
              <w:rPr>
                <w:rFonts w:ascii="Calibri" w:eastAsia="Calibri" w:hAnsi="Calibri"/>
              </w:rPr>
            </w:pPr>
            <w:r w:rsidRPr="00E055EF">
              <w:rPr>
                <w:rFonts w:ascii="Calibri" w:eastAsia="Calibri" w:hAnsi="Calibri"/>
              </w:rPr>
              <w:t>Ninguna</w:t>
            </w:r>
          </w:p>
        </w:tc>
      </w:tr>
      <w:tr w:rsidR="004A2256" w:rsidRPr="00E055EF" w:rsidTr="006926C1">
        <w:tc>
          <w:tcPr>
            <w:tcW w:w="9747" w:type="dxa"/>
            <w:gridSpan w:val="3"/>
            <w:shd w:val="clear" w:color="auto" w:fill="ACC1E8" w:themeFill="accent2" w:themeFillTint="99"/>
          </w:tcPr>
          <w:p w:rsidR="004A2256" w:rsidRPr="00E055EF" w:rsidRDefault="004A2256" w:rsidP="004A2256">
            <w:pPr>
              <w:rPr>
                <w:rFonts w:ascii="Calibri" w:eastAsia="Calibri" w:hAnsi="Calibri"/>
              </w:rPr>
            </w:pPr>
            <w:r w:rsidRPr="00E055EF">
              <w:rPr>
                <w:rFonts w:ascii="Calibri" w:eastAsia="Calibri" w:hAnsi="Calibri"/>
              </w:rPr>
              <w:t>Leyes, reglamentos y demás normas que le aplican:</w:t>
            </w:r>
          </w:p>
        </w:tc>
      </w:tr>
      <w:tr w:rsidR="004A2256" w:rsidRPr="00E055EF" w:rsidTr="006926C1">
        <w:tc>
          <w:tcPr>
            <w:tcW w:w="9747" w:type="dxa"/>
            <w:gridSpan w:val="3"/>
          </w:tcPr>
          <w:p w:rsidR="008A529C" w:rsidRPr="00E055EF" w:rsidRDefault="00D11680" w:rsidP="004A2256">
            <w:pPr>
              <w:rPr>
                <w:rFonts w:ascii="Calibri" w:eastAsia="Calibri" w:hAnsi="Calibri"/>
              </w:rPr>
            </w:pPr>
            <w:r w:rsidRPr="00E055EF">
              <w:rPr>
                <w:rFonts w:ascii="Calibri" w:eastAsia="Calibri" w:hAnsi="Calibri"/>
              </w:rPr>
              <w:t>Ley General de Salud</w:t>
            </w:r>
          </w:p>
          <w:p w:rsidR="004A2256" w:rsidRPr="00E055EF" w:rsidRDefault="00D11680" w:rsidP="004A2256">
            <w:pPr>
              <w:rPr>
                <w:rFonts w:ascii="Calibri" w:eastAsia="Calibri" w:hAnsi="Calibri"/>
              </w:rPr>
            </w:pPr>
            <w:r w:rsidRPr="00E055EF">
              <w:rPr>
                <w:rFonts w:ascii="Calibri" w:eastAsia="Calibri" w:hAnsi="Calibri"/>
              </w:rPr>
              <w:t>Normas Oficiales Vigentes</w:t>
            </w:r>
          </w:p>
        </w:tc>
      </w:tr>
    </w:tbl>
    <w:p w:rsidR="004A2256" w:rsidRPr="00E055EF" w:rsidRDefault="004A2256" w:rsidP="004A2256">
      <w:pPr>
        <w:rPr>
          <w:lang w:eastAsia="es-MX"/>
        </w:rPr>
      </w:pPr>
    </w:p>
    <w:p w:rsidR="00C225F8" w:rsidRPr="00E055EF" w:rsidRDefault="00C225F8" w:rsidP="00C225F8">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C225F8" w:rsidRPr="00E055EF" w:rsidTr="00C225F8">
        <w:tc>
          <w:tcPr>
            <w:tcW w:w="2992" w:type="dxa"/>
            <w:shd w:val="clear" w:color="auto" w:fill="244583" w:themeFill="accent2" w:themeFillShade="80"/>
          </w:tcPr>
          <w:p w:rsidR="00C225F8" w:rsidRPr="00E055EF" w:rsidRDefault="00C225F8" w:rsidP="00C225F8">
            <w:pPr>
              <w:rPr>
                <w:rFonts w:ascii="Calibri" w:eastAsia="Calibri" w:hAnsi="Calibri"/>
                <w:b/>
              </w:rPr>
            </w:pPr>
            <w:r w:rsidRPr="00E055EF">
              <w:rPr>
                <w:rFonts w:ascii="Calibri" w:eastAsia="Calibri" w:hAnsi="Calibri"/>
                <w:b/>
              </w:rPr>
              <w:t>Nombre del Servicio o Tramite:</w:t>
            </w:r>
          </w:p>
        </w:tc>
        <w:tc>
          <w:tcPr>
            <w:tcW w:w="6755" w:type="dxa"/>
            <w:gridSpan w:val="2"/>
          </w:tcPr>
          <w:p w:rsidR="00C225F8" w:rsidRPr="00E055EF" w:rsidRDefault="00C225F8" w:rsidP="00C225F8">
            <w:pPr>
              <w:pStyle w:val="Ttulo3"/>
              <w:outlineLvl w:val="2"/>
              <w:rPr>
                <w:color w:val="auto"/>
              </w:rPr>
            </w:pPr>
            <w:r w:rsidRPr="00E055EF">
              <w:rPr>
                <w:color w:val="auto"/>
              </w:rPr>
              <w:t>Atención a Urgencias las 24 horas*</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Oficina responsable:</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Días y Horario de atención:</w:t>
            </w:r>
          </w:p>
        </w:tc>
      </w:tr>
      <w:tr w:rsidR="00C225F8" w:rsidRPr="00E055EF" w:rsidTr="00C225F8">
        <w:tc>
          <w:tcPr>
            <w:tcW w:w="5985" w:type="dxa"/>
            <w:gridSpan w:val="2"/>
          </w:tcPr>
          <w:p w:rsidR="00C225F8" w:rsidRPr="00E055EF" w:rsidRDefault="001F757A" w:rsidP="00C225F8">
            <w:pPr>
              <w:rPr>
                <w:rFonts w:ascii="Calibri" w:eastAsia="Calibri" w:hAnsi="Calibri"/>
              </w:rPr>
            </w:pPr>
            <w:r w:rsidRPr="00E055EF">
              <w:rPr>
                <w:rFonts w:ascii="Calibri" w:eastAsia="Calibri" w:hAnsi="Calibri"/>
              </w:rPr>
              <w:t>Dirección de los servicios médicos municipales</w:t>
            </w:r>
          </w:p>
        </w:tc>
        <w:tc>
          <w:tcPr>
            <w:tcW w:w="3762" w:type="dxa"/>
          </w:tcPr>
          <w:p w:rsidR="00C225F8" w:rsidRPr="00E055EF" w:rsidRDefault="00296459" w:rsidP="00296459">
            <w:pPr>
              <w:rPr>
                <w:rFonts w:ascii="Calibri" w:eastAsia="Calibri" w:hAnsi="Calibri"/>
              </w:rPr>
            </w:pPr>
            <w:r w:rsidRPr="00E055EF">
              <w:rPr>
                <w:rFonts w:ascii="Calibri" w:eastAsia="Calibri" w:hAnsi="Calibri"/>
              </w:rPr>
              <w:t>Lunes a Domingo las 24 horas</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Domicilio: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Teléfono:</w:t>
            </w:r>
          </w:p>
        </w:tc>
      </w:tr>
      <w:tr w:rsidR="00C225F8" w:rsidRPr="00E055EF" w:rsidTr="00C225F8">
        <w:tc>
          <w:tcPr>
            <w:tcW w:w="5985" w:type="dxa"/>
            <w:gridSpan w:val="2"/>
          </w:tcPr>
          <w:p w:rsidR="00C225F8" w:rsidRPr="00E055EF" w:rsidRDefault="00C225F8" w:rsidP="00C225F8">
            <w:pPr>
              <w:rPr>
                <w:rFonts w:ascii="Calibri" w:eastAsia="Calibri" w:hAnsi="Calibri"/>
              </w:rPr>
            </w:pPr>
            <w:r w:rsidRPr="00E055EF">
              <w:rPr>
                <w:rFonts w:ascii="Calibri" w:eastAsia="Calibri" w:hAnsi="Calibri"/>
              </w:rPr>
              <w:t>Progreso #25 Juanacatlán Jalisco</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33 37 32 2655</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Objetivo del servicio: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Dirigido a:</w:t>
            </w:r>
          </w:p>
        </w:tc>
      </w:tr>
      <w:tr w:rsidR="00C225F8" w:rsidRPr="00E055EF" w:rsidTr="00C225F8">
        <w:tc>
          <w:tcPr>
            <w:tcW w:w="5985" w:type="dxa"/>
            <w:gridSpan w:val="2"/>
          </w:tcPr>
          <w:p w:rsidR="00C225F8" w:rsidRPr="00E055EF" w:rsidRDefault="00296459" w:rsidP="00C225F8">
            <w:pPr>
              <w:tabs>
                <w:tab w:val="left" w:pos="2169"/>
              </w:tabs>
              <w:rPr>
                <w:rFonts w:ascii="Calibri" w:eastAsia="Calibri" w:hAnsi="Calibri"/>
              </w:rPr>
            </w:pPr>
            <w:r w:rsidRPr="00E055EF">
              <w:rPr>
                <w:rFonts w:ascii="Calibri" w:eastAsia="Calibri" w:hAnsi="Calibri"/>
              </w:rPr>
              <w:t>Garantizar y salvaguardar la vida</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Población en general</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Requisitos:</w:t>
            </w:r>
          </w:p>
        </w:tc>
      </w:tr>
      <w:tr w:rsidR="00C225F8" w:rsidRPr="00E055EF" w:rsidTr="00C225F8">
        <w:trPr>
          <w:trHeight w:val="547"/>
        </w:trPr>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lastRenderedPageBreak/>
              <w:t>Ninguno</w:t>
            </w:r>
          </w:p>
          <w:p w:rsidR="00C225F8" w:rsidRPr="00E055EF" w:rsidRDefault="00C225F8" w:rsidP="00C225F8">
            <w:pPr>
              <w:rPr>
                <w:rFonts w:ascii="Calibri" w:eastAsia="Calibri" w:hAnsi="Calibri"/>
              </w:rPr>
            </w:pP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Procedimiento a seguir por el ciudadano para obtener el servicio solicitado</w:t>
            </w:r>
          </w:p>
        </w:tc>
      </w:tr>
      <w:tr w:rsidR="00C225F8" w:rsidRPr="00E055EF" w:rsidTr="00C225F8">
        <w:trPr>
          <w:trHeight w:val="547"/>
        </w:trPr>
        <w:tc>
          <w:tcPr>
            <w:tcW w:w="9747" w:type="dxa"/>
            <w:gridSpan w:val="3"/>
          </w:tcPr>
          <w:p w:rsidR="00296459" w:rsidRPr="00E055EF" w:rsidRDefault="00C225F8" w:rsidP="00C225F8">
            <w:pPr>
              <w:rPr>
                <w:rFonts w:ascii="Calibri" w:eastAsia="Calibri" w:hAnsi="Calibri"/>
              </w:rPr>
            </w:pPr>
            <w:r w:rsidRPr="00E055EF">
              <w:rPr>
                <w:rFonts w:ascii="Calibri" w:eastAsia="Calibri" w:hAnsi="Calibri"/>
              </w:rPr>
              <w:t xml:space="preserve">1.- </w:t>
            </w:r>
            <w:r w:rsidR="00296459" w:rsidRPr="00E055EF">
              <w:rPr>
                <w:rFonts w:ascii="Calibri" w:eastAsia="Calibri" w:hAnsi="Calibri"/>
              </w:rPr>
              <w:t>Mediante una llamada de urgencias</w:t>
            </w:r>
          </w:p>
          <w:p w:rsidR="00C225F8" w:rsidRPr="00E055EF" w:rsidRDefault="00296459" w:rsidP="00C225F8">
            <w:pPr>
              <w:rPr>
                <w:rFonts w:ascii="Calibri" w:eastAsia="Calibri" w:hAnsi="Calibri"/>
              </w:rPr>
            </w:pPr>
            <w:r w:rsidRPr="00E055EF">
              <w:rPr>
                <w:rFonts w:ascii="Calibri" w:eastAsia="Calibri" w:hAnsi="Calibri"/>
              </w:rPr>
              <w:t xml:space="preserve">3.- </w:t>
            </w:r>
            <w:r w:rsidR="00C225F8" w:rsidRPr="00E055EF">
              <w:rPr>
                <w:rFonts w:ascii="Calibri" w:eastAsia="Calibri" w:hAnsi="Calibri"/>
              </w:rPr>
              <w:t>Acudir a las instalaciones</w:t>
            </w:r>
          </w:p>
          <w:p w:rsidR="00C225F8" w:rsidRPr="00E055EF" w:rsidRDefault="00C225F8" w:rsidP="00C225F8">
            <w:pPr>
              <w:rPr>
                <w:rFonts w:ascii="Calibri" w:eastAsia="Calibri" w:hAnsi="Calibri"/>
              </w:rPr>
            </w:pPr>
            <w:r w:rsidRPr="00E055EF">
              <w:rPr>
                <w:rFonts w:ascii="Calibri" w:eastAsia="Calibri" w:hAnsi="Calibri"/>
              </w:rPr>
              <w:t>2.- Solicitar el servicio</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Tiempo de respuesta:</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Costo: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Forma de Pago:</w:t>
            </w:r>
          </w:p>
        </w:tc>
      </w:tr>
      <w:tr w:rsidR="00C225F8" w:rsidRPr="00E055EF" w:rsidTr="00C225F8">
        <w:tc>
          <w:tcPr>
            <w:tcW w:w="2992" w:type="dxa"/>
          </w:tcPr>
          <w:p w:rsidR="00C225F8" w:rsidRPr="00E055EF" w:rsidRDefault="00296459" w:rsidP="00296459">
            <w:pPr>
              <w:rPr>
                <w:rFonts w:ascii="Calibri" w:eastAsia="Calibri" w:hAnsi="Calibri"/>
              </w:rPr>
            </w:pPr>
            <w:r w:rsidRPr="00E055EF">
              <w:rPr>
                <w:rFonts w:ascii="Calibri" w:eastAsia="Calibri" w:hAnsi="Calibri"/>
              </w:rPr>
              <w:t>Depende de disponibilidad y distancia</w:t>
            </w:r>
          </w:p>
        </w:tc>
        <w:tc>
          <w:tcPr>
            <w:tcW w:w="2993" w:type="dxa"/>
          </w:tcPr>
          <w:p w:rsidR="00C225F8" w:rsidRPr="00E055EF" w:rsidRDefault="00C225F8" w:rsidP="00C225F8">
            <w:pPr>
              <w:rPr>
                <w:rFonts w:ascii="Calibri" w:eastAsia="Calibri" w:hAnsi="Calibri"/>
              </w:rPr>
            </w:pPr>
            <w:r w:rsidRPr="00E055EF">
              <w:rPr>
                <w:rFonts w:ascii="Calibri" w:eastAsia="Calibri" w:hAnsi="Calibri"/>
              </w:rPr>
              <w:t>Según lo Establecido en la Ley de Ingresos del Municipio de Juanacatlán para el ejercicio Fiscal Vigente</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Efectivo</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Documento o comprobante a obtener</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Vigencia del Documento: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Área de Pago:</w:t>
            </w:r>
          </w:p>
        </w:tc>
      </w:tr>
      <w:tr w:rsidR="00C225F8" w:rsidRPr="00E055EF" w:rsidTr="00C225F8">
        <w:tc>
          <w:tcPr>
            <w:tcW w:w="2992" w:type="dxa"/>
          </w:tcPr>
          <w:p w:rsidR="00C225F8" w:rsidRPr="00E055EF" w:rsidRDefault="00296459" w:rsidP="00C225F8">
            <w:pPr>
              <w:rPr>
                <w:rFonts w:ascii="Calibri" w:eastAsia="Calibri" w:hAnsi="Calibri"/>
              </w:rPr>
            </w:pPr>
            <w:r w:rsidRPr="00E055EF">
              <w:rPr>
                <w:rFonts w:ascii="Calibri" w:eastAsia="Calibri" w:hAnsi="Calibri"/>
              </w:rPr>
              <w:t>Recibo de pago</w:t>
            </w:r>
          </w:p>
        </w:tc>
        <w:tc>
          <w:tcPr>
            <w:tcW w:w="2993" w:type="dxa"/>
          </w:tcPr>
          <w:p w:rsidR="00C225F8" w:rsidRPr="00E055EF" w:rsidRDefault="00296459" w:rsidP="00C225F8">
            <w:pPr>
              <w:rPr>
                <w:rFonts w:ascii="Calibri" w:eastAsia="Calibri" w:hAnsi="Calibri"/>
              </w:rPr>
            </w:pPr>
            <w:r w:rsidRPr="00E055EF">
              <w:rPr>
                <w:rFonts w:ascii="Calibri" w:eastAsia="Calibri" w:hAnsi="Calibri"/>
              </w:rPr>
              <w:t>De 15 a 30 días</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Unidad Médica</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Políticas:</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Ninguna</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Leyes, reglamentos y demás normas que le aplican:</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Ley General de Salud</w:t>
            </w:r>
          </w:p>
          <w:p w:rsidR="00C225F8" w:rsidRPr="00E055EF" w:rsidRDefault="00C225F8" w:rsidP="00C225F8">
            <w:pPr>
              <w:rPr>
                <w:rFonts w:ascii="Calibri" w:eastAsia="Calibri" w:hAnsi="Calibri"/>
              </w:rPr>
            </w:pPr>
            <w:r w:rsidRPr="00E055EF">
              <w:rPr>
                <w:rFonts w:ascii="Calibri" w:eastAsia="Calibri" w:hAnsi="Calibri"/>
              </w:rPr>
              <w:t>Normas Oficiales Vigentes</w:t>
            </w:r>
          </w:p>
        </w:tc>
      </w:tr>
    </w:tbl>
    <w:p w:rsidR="00C225F8" w:rsidRPr="00E055EF" w:rsidRDefault="00C225F8" w:rsidP="00C225F8">
      <w:pPr>
        <w:rPr>
          <w:lang w:eastAsia="es-MX"/>
        </w:rPr>
      </w:pPr>
    </w:p>
    <w:p w:rsidR="00C225F8" w:rsidRPr="00E055EF" w:rsidRDefault="00C225F8" w:rsidP="00C225F8">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C225F8" w:rsidRPr="00E055EF" w:rsidTr="00C225F8">
        <w:tc>
          <w:tcPr>
            <w:tcW w:w="2992" w:type="dxa"/>
            <w:shd w:val="clear" w:color="auto" w:fill="244583" w:themeFill="accent2" w:themeFillShade="80"/>
          </w:tcPr>
          <w:p w:rsidR="00C225F8" w:rsidRPr="00E055EF" w:rsidRDefault="00C225F8" w:rsidP="00C225F8">
            <w:pPr>
              <w:rPr>
                <w:rFonts w:ascii="Calibri" w:eastAsia="Calibri" w:hAnsi="Calibri"/>
                <w:b/>
              </w:rPr>
            </w:pPr>
            <w:r w:rsidRPr="00E055EF">
              <w:rPr>
                <w:rFonts w:ascii="Calibri" w:eastAsia="Calibri" w:hAnsi="Calibri"/>
                <w:b/>
              </w:rPr>
              <w:t>Nombre del Servicio o Tramite:</w:t>
            </w:r>
          </w:p>
        </w:tc>
        <w:tc>
          <w:tcPr>
            <w:tcW w:w="6755" w:type="dxa"/>
            <w:gridSpan w:val="2"/>
          </w:tcPr>
          <w:p w:rsidR="00C225F8" w:rsidRPr="00E055EF" w:rsidRDefault="00C225F8" w:rsidP="00C225F8">
            <w:pPr>
              <w:pStyle w:val="Ttulo3"/>
              <w:outlineLvl w:val="2"/>
              <w:rPr>
                <w:color w:val="auto"/>
              </w:rPr>
            </w:pPr>
            <w:r w:rsidRPr="00E055EF">
              <w:rPr>
                <w:color w:val="auto"/>
              </w:rPr>
              <w:t>Elaboración de Certificados Médicos*</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Oficina responsable:</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Días y Horario de atención:</w:t>
            </w:r>
          </w:p>
        </w:tc>
      </w:tr>
      <w:tr w:rsidR="00C225F8" w:rsidRPr="00E055EF" w:rsidTr="00C225F8">
        <w:tc>
          <w:tcPr>
            <w:tcW w:w="5985" w:type="dxa"/>
            <w:gridSpan w:val="2"/>
          </w:tcPr>
          <w:p w:rsidR="00C225F8" w:rsidRPr="00E055EF" w:rsidRDefault="001F757A" w:rsidP="00C225F8">
            <w:pPr>
              <w:rPr>
                <w:rFonts w:ascii="Calibri" w:eastAsia="Calibri" w:hAnsi="Calibri"/>
              </w:rPr>
            </w:pPr>
            <w:r w:rsidRPr="00E055EF">
              <w:rPr>
                <w:rFonts w:ascii="Calibri" w:eastAsia="Calibri" w:hAnsi="Calibri"/>
              </w:rPr>
              <w:t>Dirección de los servicios médicos municipales</w:t>
            </w:r>
          </w:p>
        </w:tc>
        <w:tc>
          <w:tcPr>
            <w:tcW w:w="3762" w:type="dxa"/>
          </w:tcPr>
          <w:p w:rsidR="00C225F8" w:rsidRPr="00E055EF" w:rsidRDefault="00296459" w:rsidP="00C225F8">
            <w:pPr>
              <w:rPr>
                <w:rFonts w:ascii="Calibri" w:eastAsia="Calibri" w:hAnsi="Calibri"/>
              </w:rPr>
            </w:pPr>
            <w:r w:rsidRPr="00E055EF">
              <w:rPr>
                <w:rFonts w:ascii="Calibri" w:eastAsia="Calibri" w:hAnsi="Calibri"/>
              </w:rPr>
              <w:t>Lunes a Domingo  de 8:00 a 21</w:t>
            </w:r>
            <w:r w:rsidR="00C225F8" w:rsidRPr="00E055EF">
              <w:rPr>
                <w:rFonts w:ascii="Calibri" w:eastAsia="Calibri" w:hAnsi="Calibri"/>
              </w:rPr>
              <w:t>:00 horas</w:t>
            </w:r>
            <w:r w:rsidRPr="00E055EF">
              <w:rPr>
                <w:rFonts w:ascii="Calibri" w:eastAsia="Calibri" w:hAnsi="Calibri"/>
              </w:rPr>
              <w:t xml:space="preserve"> y urgencias las 24 horas</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Domicilio: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Teléfono:</w:t>
            </w:r>
          </w:p>
        </w:tc>
      </w:tr>
      <w:tr w:rsidR="00C225F8" w:rsidRPr="00E055EF" w:rsidTr="00C225F8">
        <w:tc>
          <w:tcPr>
            <w:tcW w:w="5985" w:type="dxa"/>
            <w:gridSpan w:val="2"/>
          </w:tcPr>
          <w:p w:rsidR="00C225F8" w:rsidRPr="00E055EF" w:rsidRDefault="00C225F8" w:rsidP="00C225F8">
            <w:pPr>
              <w:rPr>
                <w:rFonts w:ascii="Calibri" w:eastAsia="Calibri" w:hAnsi="Calibri"/>
              </w:rPr>
            </w:pPr>
            <w:r w:rsidRPr="00E055EF">
              <w:rPr>
                <w:rFonts w:ascii="Calibri" w:eastAsia="Calibri" w:hAnsi="Calibri"/>
              </w:rPr>
              <w:t>Progreso #25 Juanacatlán Jalisco</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33 37 32 2655</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Objetivo del servicio: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Dirigido a:</w:t>
            </w:r>
          </w:p>
        </w:tc>
      </w:tr>
      <w:tr w:rsidR="00C225F8" w:rsidRPr="00E055EF" w:rsidTr="00C225F8">
        <w:tc>
          <w:tcPr>
            <w:tcW w:w="5985" w:type="dxa"/>
            <w:gridSpan w:val="2"/>
          </w:tcPr>
          <w:p w:rsidR="00C225F8" w:rsidRPr="00E055EF" w:rsidRDefault="00C225F8" w:rsidP="001214A6">
            <w:pPr>
              <w:tabs>
                <w:tab w:val="left" w:pos="2169"/>
              </w:tabs>
              <w:rPr>
                <w:rFonts w:ascii="Calibri" w:eastAsia="Calibri" w:hAnsi="Calibri"/>
              </w:rPr>
            </w:pPr>
            <w:r w:rsidRPr="00E055EF">
              <w:rPr>
                <w:rFonts w:ascii="Calibri" w:eastAsia="Calibri" w:hAnsi="Calibri"/>
              </w:rPr>
              <w:t xml:space="preserve">Brindar atención de calidad a la población </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Población en general</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Requisitos:</w:t>
            </w:r>
          </w:p>
        </w:tc>
      </w:tr>
      <w:tr w:rsidR="00C225F8" w:rsidRPr="00E055EF" w:rsidTr="00C225F8">
        <w:trPr>
          <w:trHeight w:val="547"/>
        </w:trPr>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Ninguno</w:t>
            </w:r>
          </w:p>
          <w:p w:rsidR="00C225F8" w:rsidRPr="00E055EF" w:rsidRDefault="00C225F8" w:rsidP="00C225F8">
            <w:pPr>
              <w:rPr>
                <w:rFonts w:ascii="Calibri" w:eastAsia="Calibri" w:hAnsi="Calibri"/>
              </w:rPr>
            </w:pP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Procedimiento a seguir por el ciudadano para obtener el servicio solicitado</w:t>
            </w:r>
          </w:p>
        </w:tc>
      </w:tr>
      <w:tr w:rsidR="00C225F8" w:rsidRPr="00E055EF" w:rsidTr="00C225F8">
        <w:trPr>
          <w:trHeight w:val="547"/>
        </w:trPr>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1.- Acudir a las instalaciones</w:t>
            </w:r>
          </w:p>
          <w:p w:rsidR="00C225F8" w:rsidRPr="00E055EF" w:rsidRDefault="00C225F8" w:rsidP="00C225F8">
            <w:pPr>
              <w:rPr>
                <w:rFonts w:ascii="Calibri" w:eastAsia="Calibri" w:hAnsi="Calibri"/>
              </w:rPr>
            </w:pPr>
            <w:r w:rsidRPr="00E055EF">
              <w:rPr>
                <w:rFonts w:ascii="Calibri" w:eastAsia="Calibri" w:hAnsi="Calibri"/>
              </w:rPr>
              <w:t>2.- Solicitar el servicio</w:t>
            </w:r>
          </w:p>
          <w:p w:rsidR="001214A6" w:rsidRPr="00E055EF" w:rsidRDefault="001214A6" w:rsidP="00C225F8">
            <w:pPr>
              <w:rPr>
                <w:rFonts w:ascii="Calibri" w:eastAsia="Calibri" w:hAnsi="Calibri"/>
              </w:rPr>
            </w:pPr>
            <w:r w:rsidRPr="00E055EF">
              <w:rPr>
                <w:rFonts w:ascii="Calibri" w:eastAsia="Calibri" w:hAnsi="Calibri"/>
              </w:rPr>
              <w:t>3.- Lle</w:t>
            </w:r>
            <w:r w:rsidR="00F63FC7" w:rsidRPr="00E055EF">
              <w:rPr>
                <w:rFonts w:ascii="Calibri" w:eastAsia="Calibri" w:hAnsi="Calibri"/>
              </w:rPr>
              <w:t xml:space="preserve">var su tipo de sangre comprobable </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Tiempo de respuesta:</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Costo: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Forma de Pago:</w:t>
            </w:r>
          </w:p>
        </w:tc>
      </w:tr>
      <w:tr w:rsidR="00C225F8" w:rsidRPr="00E055EF" w:rsidTr="00C225F8">
        <w:tc>
          <w:tcPr>
            <w:tcW w:w="2992" w:type="dxa"/>
          </w:tcPr>
          <w:p w:rsidR="00C225F8" w:rsidRPr="00E055EF" w:rsidRDefault="00C225F8" w:rsidP="00C225F8">
            <w:pPr>
              <w:rPr>
                <w:rFonts w:ascii="Calibri" w:eastAsia="Calibri" w:hAnsi="Calibri"/>
              </w:rPr>
            </w:pPr>
            <w:r w:rsidRPr="00E055EF">
              <w:rPr>
                <w:rFonts w:ascii="Calibri" w:eastAsia="Calibri" w:hAnsi="Calibri"/>
              </w:rPr>
              <w:t>De 15 a 20 minutos</w:t>
            </w:r>
          </w:p>
        </w:tc>
        <w:tc>
          <w:tcPr>
            <w:tcW w:w="2993" w:type="dxa"/>
          </w:tcPr>
          <w:p w:rsidR="00C225F8" w:rsidRPr="00E055EF" w:rsidRDefault="00C225F8" w:rsidP="00C225F8">
            <w:pPr>
              <w:rPr>
                <w:rFonts w:ascii="Calibri" w:eastAsia="Calibri" w:hAnsi="Calibri"/>
              </w:rPr>
            </w:pPr>
            <w:r w:rsidRPr="00E055EF">
              <w:rPr>
                <w:rFonts w:ascii="Calibri" w:eastAsia="Calibri" w:hAnsi="Calibri"/>
              </w:rPr>
              <w:t>Según lo Establecido en la Ley de Ingresos del Municipio de Juanacatlán para el ejercicio Fiscal Vigente</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Efectivo</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 xml:space="preserve">Documento o comprobante a </w:t>
            </w:r>
            <w:r w:rsidRPr="00E055EF">
              <w:rPr>
                <w:rFonts w:ascii="Calibri" w:eastAsia="Calibri" w:hAnsi="Calibri"/>
              </w:rPr>
              <w:lastRenderedPageBreak/>
              <w:t>obtener</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lastRenderedPageBreak/>
              <w:t>Vigencia del Documento: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Área de Pago:</w:t>
            </w:r>
          </w:p>
        </w:tc>
      </w:tr>
      <w:tr w:rsidR="00C225F8" w:rsidRPr="00E055EF" w:rsidTr="00C225F8">
        <w:tc>
          <w:tcPr>
            <w:tcW w:w="2992" w:type="dxa"/>
          </w:tcPr>
          <w:p w:rsidR="00C225F8" w:rsidRPr="00E055EF" w:rsidRDefault="001214A6" w:rsidP="00C225F8">
            <w:pPr>
              <w:rPr>
                <w:rFonts w:ascii="Calibri" w:eastAsia="Calibri" w:hAnsi="Calibri"/>
              </w:rPr>
            </w:pPr>
            <w:r w:rsidRPr="00E055EF">
              <w:rPr>
                <w:rFonts w:ascii="Calibri" w:eastAsia="Calibri" w:hAnsi="Calibri"/>
              </w:rPr>
              <w:lastRenderedPageBreak/>
              <w:t>Certificado médico</w:t>
            </w:r>
          </w:p>
        </w:tc>
        <w:tc>
          <w:tcPr>
            <w:tcW w:w="2993" w:type="dxa"/>
          </w:tcPr>
          <w:p w:rsidR="00C225F8" w:rsidRPr="00E055EF" w:rsidRDefault="00C225F8" w:rsidP="00C225F8">
            <w:pPr>
              <w:rPr>
                <w:rFonts w:ascii="Calibri" w:eastAsia="Calibri" w:hAnsi="Calibri"/>
              </w:rPr>
            </w:pPr>
          </w:p>
        </w:tc>
        <w:tc>
          <w:tcPr>
            <w:tcW w:w="3762" w:type="dxa"/>
          </w:tcPr>
          <w:p w:rsidR="00C225F8" w:rsidRPr="00E055EF" w:rsidRDefault="00C225F8" w:rsidP="00C225F8">
            <w:pPr>
              <w:rPr>
                <w:rFonts w:ascii="Calibri" w:eastAsia="Calibri" w:hAnsi="Calibri"/>
              </w:rPr>
            </w:pPr>
            <w:r w:rsidRPr="00E055EF">
              <w:rPr>
                <w:rFonts w:ascii="Calibri" w:eastAsia="Calibri" w:hAnsi="Calibri"/>
              </w:rPr>
              <w:t>Unidad Médica</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Políticas:</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Ninguna</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Leyes, reglamentos y demás normas que le aplican:</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Ley General de Salud</w:t>
            </w:r>
          </w:p>
          <w:p w:rsidR="00C225F8" w:rsidRPr="00E055EF" w:rsidRDefault="00C225F8" w:rsidP="00C225F8">
            <w:pPr>
              <w:rPr>
                <w:rFonts w:ascii="Calibri" w:eastAsia="Calibri" w:hAnsi="Calibri"/>
              </w:rPr>
            </w:pPr>
            <w:r w:rsidRPr="00E055EF">
              <w:rPr>
                <w:rFonts w:ascii="Calibri" w:eastAsia="Calibri" w:hAnsi="Calibri"/>
              </w:rPr>
              <w:t>Normas Oficiales Vigentes</w:t>
            </w:r>
          </w:p>
        </w:tc>
      </w:tr>
    </w:tbl>
    <w:p w:rsidR="00C225F8" w:rsidRPr="00E055EF" w:rsidRDefault="00C225F8" w:rsidP="00C225F8">
      <w:pPr>
        <w:rPr>
          <w:lang w:eastAsia="es-MX"/>
        </w:rPr>
      </w:pPr>
    </w:p>
    <w:p w:rsidR="00C225F8" w:rsidRPr="00E055EF" w:rsidRDefault="00C225F8" w:rsidP="00C225F8">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C225F8" w:rsidRPr="00E055EF" w:rsidTr="00C225F8">
        <w:tc>
          <w:tcPr>
            <w:tcW w:w="2992" w:type="dxa"/>
            <w:shd w:val="clear" w:color="auto" w:fill="244583" w:themeFill="accent2" w:themeFillShade="80"/>
          </w:tcPr>
          <w:p w:rsidR="00C225F8" w:rsidRPr="00E055EF" w:rsidRDefault="00C225F8" w:rsidP="00C225F8">
            <w:pPr>
              <w:rPr>
                <w:rFonts w:ascii="Calibri" w:eastAsia="Calibri" w:hAnsi="Calibri"/>
                <w:b/>
              </w:rPr>
            </w:pPr>
            <w:r w:rsidRPr="00E055EF">
              <w:rPr>
                <w:rFonts w:ascii="Calibri" w:eastAsia="Calibri" w:hAnsi="Calibri"/>
                <w:b/>
              </w:rPr>
              <w:t>Nombre del Servicio o Tramite:</w:t>
            </w:r>
          </w:p>
        </w:tc>
        <w:tc>
          <w:tcPr>
            <w:tcW w:w="6755" w:type="dxa"/>
            <w:gridSpan w:val="2"/>
          </w:tcPr>
          <w:p w:rsidR="00C225F8" w:rsidRPr="00E055EF" w:rsidRDefault="00C225F8" w:rsidP="00C225F8">
            <w:pPr>
              <w:pStyle w:val="Ttulo3"/>
              <w:outlineLvl w:val="2"/>
              <w:rPr>
                <w:color w:val="auto"/>
              </w:rPr>
            </w:pPr>
            <w:r w:rsidRPr="00E055EF">
              <w:rPr>
                <w:color w:val="auto"/>
              </w:rPr>
              <w:t>Parte Médico de Lesiones*</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Oficina responsable:</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Días y Horario de atención:</w:t>
            </w:r>
          </w:p>
        </w:tc>
      </w:tr>
      <w:tr w:rsidR="00C225F8" w:rsidRPr="00E055EF" w:rsidTr="00C225F8">
        <w:tc>
          <w:tcPr>
            <w:tcW w:w="5985" w:type="dxa"/>
            <w:gridSpan w:val="2"/>
          </w:tcPr>
          <w:p w:rsidR="00C225F8" w:rsidRPr="00E055EF" w:rsidRDefault="001214A6" w:rsidP="00C225F8">
            <w:pPr>
              <w:rPr>
                <w:rFonts w:ascii="Calibri" w:eastAsia="Calibri" w:hAnsi="Calibri"/>
              </w:rPr>
            </w:pPr>
            <w:r w:rsidRPr="00E055EF">
              <w:rPr>
                <w:rFonts w:ascii="Calibri" w:eastAsia="Calibri" w:hAnsi="Calibri"/>
              </w:rPr>
              <w:t>Dirección de los servicios médicos municipales</w:t>
            </w:r>
          </w:p>
        </w:tc>
        <w:tc>
          <w:tcPr>
            <w:tcW w:w="3762" w:type="dxa"/>
          </w:tcPr>
          <w:p w:rsidR="00C225F8" w:rsidRPr="00E055EF" w:rsidRDefault="001214A6" w:rsidP="001214A6">
            <w:pPr>
              <w:rPr>
                <w:rFonts w:ascii="Calibri" w:eastAsia="Calibri" w:hAnsi="Calibri"/>
              </w:rPr>
            </w:pPr>
            <w:r w:rsidRPr="00E055EF">
              <w:rPr>
                <w:rFonts w:ascii="Calibri" w:eastAsia="Calibri" w:hAnsi="Calibri"/>
              </w:rPr>
              <w:t>Lunes a Domingo las 24 horas</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Domicilio: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Teléfono:</w:t>
            </w:r>
          </w:p>
        </w:tc>
      </w:tr>
      <w:tr w:rsidR="00C225F8" w:rsidRPr="00E055EF" w:rsidTr="00C225F8">
        <w:tc>
          <w:tcPr>
            <w:tcW w:w="5985" w:type="dxa"/>
            <w:gridSpan w:val="2"/>
          </w:tcPr>
          <w:p w:rsidR="00C225F8" w:rsidRPr="00E055EF" w:rsidRDefault="00C225F8" w:rsidP="00C225F8">
            <w:pPr>
              <w:rPr>
                <w:rFonts w:ascii="Calibri" w:eastAsia="Calibri" w:hAnsi="Calibri"/>
              </w:rPr>
            </w:pPr>
            <w:r w:rsidRPr="00E055EF">
              <w:rPr>
                <w:rFonts w:ascii="Calibri" w:eastAsia="Calibri" w:hAnsi="Calibri"/>
              </w:rPr>
              <w:t>Progreso #25 Juanacatlán Jalisco</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33 37 32 2655</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Objetivo del servicio: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Dirigido a:</w:t>
            </w:r>
          </w:p>
        </w:tc>
      </w:tr>
      <w:tr w:rsidR="00C225F8" w:rsidRPr="00E055EF" w:rsidTr="00C225F8">
        <w:tc>
          <w:tcPr>
            <w:tcW w:w="5985" w:type="dxa"/>
            <w:gridSpan w:val="2"/>
          </w:tcPr>
          <w:p w:rsidR="00C225F8" w:rsidRPr="00E055EF" w:rsidRDefault="00C225F8" w:rsidP="001214A6">
            <w:pPr>
              <w:tabs>
                <w:tab w:val="left" w:pos="2169"/>
              </w:tabs>
              <w:rPr>
                <w:rFonts w:ascii="Calibri" w:eastAsia="Calibri" w:hAnsi="Calibri"/>
              </w:rPr>
            </w:pPr>
            <w:r w:rsidRPr="00E055EF">
              <w:rPr>
                <w:rFonts w:ascii="Calibri" w:eastAsia="Calibri" w:hAnsi="Calibri"/>
              </w:rPr>
              <w:t xml:space="preserve">Brindar </w:t>
            </w:r>
            <w:r w:rsidR="001214A6" w:rsidRPr="00E055EF">
              <w:rPr>
                <w:rFonts w:ascii="Calibri" w:eastAsia="Calibri" w:hAnsi="Calibri"/>
              </w:rPr>
              <w:t>las herramientas jurídicas para algún proceso médico legal.</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Población en general</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Requisitos:</w:t>
            </w:r>
          </w:p>
        </w:tc>
      </w:tr>
      <w:tr w:rsidR="00C225F8" w:rsidRPr="00E055EF" w:rsidTr="00C225F8">
        <w:trPr>
          <w:trHeight w:val="547"/>
        </w:trPr>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Ninguno</w:t>
            </w:r>
          </w:p>
          <w:p w:rsidR="00C225F8" w:rsidRPr="00E055EF" w:rsidRDefault="00C225F8" w:rsidP="00C225F8">
            <w:pPr>
              <w:rPr>
                <w:rFonts w:ascii="Calibri" w:eastAsia="Calibri" w:hAnsi="Calibri"/>
              </w:rPr>
            </w:pP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Procedimiento a seguir por el ciudadano para obtener el servicio solicitado</w:t>
            </w:r>
          </w:p>
        </w:tc>
      </w:tr>
      <w:tr w:rsidR="00C225F8" w:rsidRPr="00E055EF" w:rsidTr="00C225F8">
        <w:trPr>
          <w:trHeight w:val="547"/>
        </w:trPr>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1.- Acudir a las instalaciones</w:t>
            </w:r>
          </w:p>
          <w:p w:rsidR="00C225F8" w:rsidRPr="00E055EF" w:rsidRDefault="00C225F8" w:rsidP="00C225F8">
            <w:pPr>
              <w:rPr>
                <w:rFonts w:ascii="Calibri" w:eastAsia="Calibri" w:hAnsi="Calibri"/>
              </w:rPr>
            </w:pPr>
            <w:r w:rsidRPr="00E055EF">
              <w:rPr>
                <w:rFonts w:ascii="Calibri" w:eastAsia="Calibri" w:hAnsi="Calibri"/>
              </w:rPr>
              <w:t>2.- Solicitar el servicio</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Tiempo de respuesta:</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Costo: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Forma de Pago:</w:t>
            </w:r>
          </w:p>
        </w:tc>
      </w:tr>
      <w:tr w:rsidR="00C225F8" w:rsidRPr="00E055EF" w:rsidTr="00C225F8">
        <w:tc>
          <w:tcPr>
            <w:tcW w:w="2992" w:type="dxa"/>
          </w:tcPr>
          <w:p w:rsidR="00C225F8" w:rsidRPr="00E055EF" w:rsidRDefault="001214A6" w:rsidP="00C225F8">
            <w:pPr>
              <w:rPr>
                <w:rFonts w:ascii="Calibri" w:eastAsia="Calibri" w:hAnsi="Calibri"/>
              </w:rPr>
            </w:pPr>
            <w:r w:rsidRPr="00E055EF">
              <w:rPr>
                <w:rFonts w:ascii="Calibri" w:eastAsia="Calibri" w:hAnsi="Calibri"/>
              </w:rPr>
              <w:t>De 15 a 25</w:t>
            </w:r>
            <w:r w:rsidR="00C225F8" w:rsidRPr="00E055EF">
              <w:rPr>
                <w:rFonts w:ascii="Calibri" w:eastAsia="Calibri" w:hAnsi="Calibri"/>
              </w:rPr>
              <w:t xml:space="preserve"> minutos</w:t>
            </w:r>
          </w:p>
        </w:tc>
        <w:tc>
          <w:tcPr>
            <w:tcW w:w="2993" w:type="dxa"/>
          </w:tcPr>
          <w:p w:rsidR="00C225F8" w:rsidRPr="00E055EF" w:rsidRDefault="00C225F8" w:rsidP="00C225F8">
            <w:pPr>
              <w:rPr>
                <w:rFonts w:ascii="Calibri" w:eastAsia="Calibri" w:hAnsi="Calibri"/>
              </w:rPr>
            </w:pPr>
            <w:r w:rsidRPr="00E055EF">
              <w:rPr>
                <w:rFonts w:ascii="Calibri" w:eastAsia="Calibri" w:hAnsi="Calibri"/>
              </w:rPr>
              <w:t>Según lo Establecido en la Ley de Ingresos del Municipio de Juanacatlán para el ejercicio Fiscal Vigente</w:t>
            </w:r>
          </w:p>
        </w:tc>
        <w:tc>
          <w:tcPr>
            <w:tcW w:w="3762" w:type="dxa"/>
          </w:tcPr>
          <w:p w:rsidR="00C225F8" w:rsidRPr="00E055EF" w:rsidRDefault="001214A6" w:rsidP="00C225F8">
            <w:pPr>
              <w:rPr>
                <w:rFonts w:ascii="Calibri" w:eastAsia="Calibri" w:hAnsi="Calibri"/>
              </w:rPr>
            </w:pPr>
            <w:r w:rsidRPr="00E055EF">
              <w:rPr>
                <w:rFonts w:ascii="Calibri" w:eastAsia="Calibri" w:hAnsi="Calibri"/>
              </w:rPr>
              <w:t>Gratuito</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Documento o comprobante a obtener</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Vigencia del Documento: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Área de Pago:</w:t>
            </w:r>
          </w:p>
        </w:tc>
      </w:tr>
      <w:tr w:rsidR="00C225F8" w:rsidRPr="00E055EF" w:rsidTr="00C225F8">
        <w:tc>
          <w:tcPr>
            <w:tcW w:w="2992" w:type="dxa"/>
          </w:tcPr>
          <w:p w:rsidR="00C225F8" w:rsidRPr="00E055EF" w:rsidRDefault="001214A6" w:rsidP="00C225F8">
            <w:pPr>
              <w:rPr>
                <w:rFonts w:ascii="Calibri" w:eastAsia="Calibri" w:hAnsi="Calibri"/>
              </w:rPr>
            </w:pPr>
            <w:r w:rsidRPr="00E055EF">
              <w:rPr>
                <w:rFonts w:ascii="Calibri" w:eastAsia="Calibri" w:hAnsi="Calibri"/>
              </w:rPr>
              <w:t>Parte Médico de Lesiones</w:t>
            </w:r>
          </w:p>
        </w:tc>
        <w:tc>
          <w:tcPr>
            <w:tcW w:w="2993" w:type="dxa"/>
          </w:tcPr>
          <w:p w:rsidR="00C225F8" w:rsidRPr="00E055EF" w:rsidRDefault="00C225F8" w:rsidP="00C225F8">
            <w:pPr>
              <w:rPr>
                <w:rFonts w:ascii="Calibri" w:eastAsia="Calibri" w:hAnsi="Calibri"/>
              </w:rPr>
            </w:pPr>
          </w:p>
        </w:tc>
        <w:tc>
          <w:tcPr>
            <w:tcW w:w="3762" w:type="dxa"/>
          </w:tcPr>
          <w:p w:rsidR="00C225F8" w:rsidRPr="00E055EF" w:rsidRDefault="00F63FAF" w:rsidP="00C225F8">
            <w:pPr>
              <w:rPr>
                <w:rFonts w:ascii="Calibri" w:eastAsia="Calibri" w:hAnsi="Calibri"/>
              </w:rPr>
            </w:pPr>
            <w:r w:rsidRPr="00E055EF">
              <w:rPr>
                <w:rFonts w:ascii="Calibri" w:eastAsia="Calibri" w:hAnsi="Calibri"/>
              </w:rPr>
              <w:t>Gratuito</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Políticas:</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Ninguna</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Leyes, reglamentos y demás normas que le aplican:</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Ley General de Salud</w:t>
            </w:r>
          </w:p>
          <w:p w:rsidR="00C225F8" w:rsidRPr="00E055EF" w:rsidRDefault="00C225F8" w:rsidP="00C225F8">
            <w:pPr>
              <w:rPr>
                <w:rFonts w:ascii="Calibri" w:eastAsia="Calibri" w:hAnsi="Calibri"/>
              </w:rPr>
            </w:pPr>
            <w:r w:rsidRPr="00E055EF">
              <w:rPr>
                <w:rFonts w:ascii="Calibri" w:eastAsia="Calibri" w:hAnsi="Calibri"/>
              </w:rPr>
              <w:t>Normas Oficiales Vigentes</w:t>
            </w:r>
          </w:p>
        </w:tc>
      </w:tr>
    </w:tbl>
    <w:p w:rsidR="00C225F8" w:rsidRPr="00E055EF" w:rsidRDefault="00C225F8" w:rsidP="00C225F8">
      <w:pPr>
        <w:rPr>
          <w:lang w:eastAsia="es-MX"/>
        </w:rPr>
      </w:pPr>
    </w:p>
    <w:p w:rsidR="00C225F8" w:rsidRDefault="00C225F8" w:rsidP="00C225F8">
      <w:pPr>
        <w:rPr>
          <w:lang w:eastAsia="es-MX"/>
        </w:rPr>
      </w:pPr>
    </w:p>
    <w:p w:rsidR="00496063" w:rsidRPr="00E055EF" w:rsidRDefault="00496063" w:rsidP="00C225F8">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C225F8" w:rsidRPr="00E055EF" w:rsidTr="00C225F8">
        <w:tc>
          <w:tcPr>
            <w:tcW w:w="2992" w:type="dxa"/>
            <w:shd w:val="clear" w:color="auto" w:fill="244583" w:themeFill="accent2" w:themeFillShade="80"/>
          </w:tcPr>
          <w:p w:rsidR="00C225F8" w:rsidRPr="00E055EF" w:rsidRDefault="00C225F8" w:rsidP="00C225F8">
            <w:pPr>
              <w:rPr>
                <w:rFonts w:ascii="Calibri" w:eastAsia="Calibri" w:hAnsi="Calibri"/>
                <w:b/>
              </w:rPr>
            </w:pPr>
            <w:r w:rsidRPr="00E055EF">
              <w:rPr>
                <w:rFonts w:ascii="Calibri" w:eastAsia="Calibri" w:hAnsi="Calibri"/>
                <w:b/>
              </w:rPr>
              <w:lastRenderedPageBreak/>
              <w:t>Nombre del Servicio o Tramite:</w:t>
            </w:r>
          </w:p>
        </w:tc>
        <w:tc>
          <w:tcPr>
            <w:tcW w:w="6755" w:type="dxa"/>
            <w:gridSpan w:val="2"/>
          </w:tcPr>
          <w:p w:rsidR="00C225F8" w:rsidRPr="00E055EF" w:rsidRDefault="00C225F8" w:rsidP="00C225F8">
            <w:pPr>
              <w:pStyle w:val="Ttulo3"/>
              <w:outlineLvl w:val="2"/>
              <w:rPr>
                <w:color w:val="auto"/>
              </w:rPr>
            </w:pPr>
            <w:r w:rsidRPr="00E055EF">
              <w:rPr>
                <w:color w:val="auto"/>
              </w:rPr>
              <w:t>Traslados*</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Oficina responsable:</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Días y Horario de atención:</w:t>
            </w:r>
          </w:p>
        </w:tc>
      </w:tr>
      <w:tr w:rsidR="00C225F8" w:rsidRPr="00E055EF" w:rsidTr="00C225F8">
        <w:tc>
          <w:tcPr>
            <w:tcW w:w="5985" w:type="dxa"/>
            <w:gridSpan w:val="2"/>
          </w:tcPr>
          <w:p w:rsidR="00C225F8" w:rsidRPr="00E055EF" w:rsidRDefault="001214A6" w:rsidP="00C225F8">
            <w:pPr>
              <w:rPr>
                <w:rFonts w:ascii="Calibri" w:eastAsia="Calibri" w:hAnsi="Calibri"/>
              </w:rPr>
            </w:pPr>
            <w:r w:rsidRPr="00E055EF">
              <w:rPr>
                <w:rFonts w:ascii="Calibri" w:eastAsia="Calibri" w:hAnsi="Calibri"/>
              </w:rPr>
              <w:t>Dirección de los servicios médicos municipales.</w:t>
            </w:r>
          </w:p>
        </w:tc>
        <w:tc>
          <w:tcPr>
            <w:tcW w:w="3762" w:type="dxa"/>
          </w:tcPr>
          <w:p w:rsidR="00C225F8" w:rsidRPr="00E055EF" w:rsidRDefault="001214A6" w:rsidP="001214A6">
            <w:pPr>
              <w:rPr>
                <w:rFonts w:ascii="Calibri" w:eastAsia="Calibri" w:hAnsi="Calibri"/>
              </w:rPr>
            </w:pPr>
            <w:r w:rsidRPr="00E055EF">
              <w:rPr>
                <w:rFonts w:ascii="Calibri" w:eastAsia="Calibri" w:hAnsi="Calibri"/>
              </w:rPr>
              <w:t>Lunes a Domingo las 24 horas</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Domicilio: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Teléfono:</w:t>
            </w:r>
          </w:p>
        </w:tc>
      </w:tr>
      <w:tr w:rsidR="00C225F8" w:rsidRPr="00E055EF" w:rsidTr="00C225F8">
        <w:tc>
          <w:tcPr>
            <w:tcW w:w="5985" w:type="dxa"/>
            <w:gridSpan w:val="2"/>
          </w:tcPr>
          <w:p w:rsidR="00C225F8" w:rsidRPr="00E055EF" w:rsidRDefault="00C225F8" w:rsidP="00C225F8">
            <w:pPr>
              <w:rPr>
                <w:rFonts w:ascii="Calibri" w:eastAsia="Calibri" w:hAnsi="Calibri"/>
              </w:rPr>
            </w:pPr>
            <w:r w:rsidRPr="00E055EF">
              <w:rPr>
                <w:rFonts w:ascii="Calibri" w:eastAsia="Calibri" w:hAnsi="Calibri"/>
              </w:rPr>
              <w:t>Progreso #25 Juanacatlán Jalisco</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33 37 32 2655</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Objetivo del servicio: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Dirigido a:</w:t>
            </w:r>
          </w:p>
        </w:tc>
      </w:tr>
      <w:tr w:rsidR="00C225F8" w:rsidRPr="00E055EF" w:rsidTr="00C225F8">
        <w:tc>
          <w:tcPr>
            <w:tcW w:w="5985" w:type="dxa"/>
            <w:gridSpan w:val="2"/>
          </w:tcPr>
          <w:p w:rsidR="00C225F8" w:rsidRPr="00E055EF" w:rsidRDefault="001214A6" w:rsidP="00C225F8">
            <w:pPr>
              <w:tabs>
                <w:tab w:val="left" w:pos="2169"/>
              </w:tabs>
              <w:rPr>
                <w:rFonts w:ascii="Calibri" w:eastAsia="Calibri" w:hAnsi="Calibri"/>
              </w:rPr>
            </w:pPr>
            <w:r w:rsidRPr="00E055EF">
              <w:rPr>
                <w:rFonts w:ascii="Calibri" w:eastAsia="Calibri" w:hAnsi="Calibri"/>
              </w:rPr>
              <w:t>Garantizar la atención médica correspondiente.</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Población en general</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Requisitos:</w:t>
            </w:r>
          </w:p>
        </w:tc>
      </w:tr>
      <w:tr w:rsidR="00C225F8" w:rsidRPr="00E055EF" w:rsidTr="00C225F8">
        <w:trPr>
          <w:trHeight w:val="547"/>
        </w:trPr>
        <w:tc>
          <w:tcPr>
            <w:tcW w:w="9747" w:type="dxa"/>
            <w:gridSpan w:val="3"/>
          </w:tcPr>
          <w:p w:rsidR="00C225F8" w:rsidRPr="00E055EF" w:rsidRDefault="001214A6" w:rsidP="00C225F8">
            <w:pPr>
              <w:rPr>
                <w:rFonts w:ascii="Calibri" w:eastAsia="Calibri" w:hAnsi="Calibri"/>
              </w:rPr>
            </w:pPr>
            <w:r w:rsidRPr="00E055EF">
              <w:rPr>
                <w:rFonts w:ascii="Calibri" w:eastAsia="Calibri" w:hAnsi="Calibri"/>
              </w:rPr>
              <w:t>Que sea una emergencia, que esté en riesgo su vida.</w:t>
            </w:r>
          </w:p>
          <w:p w:rsidR="00C225F8" w:rsidRPr="00E055EF" w:rsidRDefault="00C225F8" w:rsidP="00C225F8">
            <w:pPr>
              <w:rPr>
                <w:rFonts w:ascii="Calibri" w:eastAsia="Calibri" w:hAnsi="Calibri"/>
              </w:rPr>
            </w:pP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Procedimiento a seguir por el ciudadano para obtener el servicio solicitado</w:t>
            </w:r>
          </w:p>
        </w:tc>
      </w:tr>
      <w:tr w:rsidR="00C225F8" w:rsidRPr="00E055EF" w:rsidTr="00C225F8">
        <w:trPr>
          <w:trHeight w:val="547"/>
        </w:trPr>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1.- Acudir a las instalaciones</w:t>
            </w:r>
          </w:p>
          <w:p w:rsidR="00C225F8" w:rsidRPr="00E055EF" w:rsidRDefault="00C225F8" w:rsidP="00C225F8">
            <w:pPr>
              <w:rPr>
                <w:rFonts w:ascii="Calibri" w:eastAsia="Calibri" w:hAnsi="Calibri"/>
              </w:rPr>
            </w:pPr>
            <w:r w:rsidRPr="00E055EF">
              <w:rPr>
                <w:rFonts w:ascii="Calibri" w:eastAsia="Calibri" w:hAnsi="Calibri"/>
              </w:rPr>
              <w:t>2.- Solicitar el servicio</w:t>
            </w:r>
            <w:r w:rsidR="00F63FC7" w:rsidRPr="00E055EF">
              <w:rPr>
                <w:rFonts w:ascii="Calibri" w:eastAsia="Calibri" w:hAnsi="Calibri"/>
              </w:rPr>
              <w:t xml:space="preserve"> vía telefónica 37322655,  (911)</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Tiempo de respuesta:</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Costo: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Forma de Pago:</w:t>
            </w:r>
          </w:p>
        </w:tc>
      </w:tr>
      <w:tr w:rsidR="00C225F8" w:rsidRPr="00E055EF" w:rsidTr="00C225F8">
        <w:tc>
          <w:tcPr>
            <w:tcW w:w="2992" w:type="dxa"/>
          </w:tcPr>
          <w:p w:rsidR="00C225F8" w:rsidRPr="00E055EF" w:rsidRDefault="001214A6" w:rsidP="001214A6">
            <w:pPr>
              <w:rPr>
                <w:rFonts w:ascii="Calibri" w:eastAsia="Calibri" w:hAnsi="Calibri"/>
              </w:rPr>
            </w:pPr>
            <w:r w:rsidRPr="00E055EF">
              <w:rPr>
                <w:rFonts w:ascii="Calibri" w:eastAsia="Calibri" w:hAnsi="Calibri"/>
              </w:rPr>
              <w:t>Dependiendo</w:t>
            </w:r>
            <w:r w:rsidR="00F63FC7" w:rsidRPr="00E055EF">
              <w:rPr>
                <w:rFonts w:ascii="Calibri" w:eastAsia="Calibri" w:hAnsi="Calibri"/>
              </w:rPr>
              <w:t xml:space="preserve"> disponibilidad y distancia. (15 a 2</w:t>
            </w:r>
            <w:r w:rsidRPr="00E055EF">
              <w:rPr>
                <w:rFonts w:ascii="Calibri" w:eastAsia="Calibri" w:hAnsi="Calibri"/>
              </w:rPr>
              <w:t>5 minutos aproximadamente).</w:t>
            </w:r>
          </w:p>
        </w:tc>
        <w:tc>
          <w:tcPr>
            <w:tcW w:w="2993" w:type="dxa"/>
          </w:tcPr>
          <w:p w:rsidR="00C225F8" w:rsidRPr="00E055EF" w:rsidRDefault="00C225F8" w:rsidP="00C225F8">
            <w:pPr>
              <w:rPr>
                <w:rFonts w:ascii="Calibri" w:eastAsia="Calibri" w:hAnsi="Calibri"/>
              </w:rPr>
            </w:pPr>
            <w:r w:rsidRPr="00E055EF">
              <w:rPr>
                <w:rFonts w:ascii="Calibri" w:eastAsia="Calibri" w:hAnsi="Calibri"/>
              </w:rPr>
              <w:t>Según lo Establecido en la Ley de Ingresos del Municipio de Juanacatlán para el ejercicio Fiscal Vigente</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Efectivo</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Documento o comprobante a obtener</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Vigencia del Documento: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Área de Pago:</w:t>
            </w:r>
          </w:p>
        </w:tc>
      </w:tr>
      <w:tr w:rsidR="00C225F8" w:rsidRPr="00E055EF" w:rsidTr="00C225F8">
        <w:tc>
          <w:tcPr>
            <w:tcW w:w="2992" w:type="dxa"/>
          </w:tcPr>
          <w:p w:rsidR="00C225F8" w:rsidRPr="00E055EF" w:rsidRDefault="00F63FAF" w:rsidP="00C225F8">
            <w:pPr>
              <w:rPr>
                <w:rFonts w:ascii="Calibri" w:eastAsia="Calibri" w:hAnsi="Calibri"/>
              </w:rPr>
            </w:pPr>
            <w:r w:rsidRPr="00E055EF">
              <w:rPr>
                <w:rFonts w:ascii="Calibri" w:eastAsia="Calibri" w:hAnsi="Calibri"/>
              </w:rPr>
              <w:t>Recibo</w:t>
            </w:r>
          </w:p>
        </w:tc>
        <w:tc>
          <w:tcPr>
            <w:tcW w:w="2993" w:type="dxa"/>
          </w:tcPr>
          <w:p w:rsidR="00C225F8" w:rsidRPr="00E055EF" w:rsidRDefault="00C225F8" w:rsidP="00C225F8">
            <w:pPr>
              <w:rPr>
                <w:rFonts w:ascii="Calibri" w:eastAsia="Calibri" w:hAnsi="Calibri"/>
              </w:rPr>
            </w:pPr>
          </w:p>
        </w:tc>
        <w:tc>
          <w:tcPr>
            <w:tcW w:w="3762" w:type="dxa"/>
          </w:tcPr>
          <w:p w:rsidR="00C225F8" w:rsidRPr="00E055EF" w:rsidRDefault="00C225F8" w:rsidP="00C225F8">
            <w:pPr>
              <w:rPr>
                <w:rFonts w:ascii="Calibri" w:eastAsia="Calibri" w:hAnsi="Calibri"/>
              </w:rPr>
            </w:pPr>
            <w:r w:rsidRPr="00E055EF">
              <w:rPr>
                <w:rFonts w:ascii="Calibri" w:eastAsia="Calibri" w:hAnsi="Calibri"/>
              </w:rPr>
              <w:t>Unidad Médica</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Políticas:</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Ninguna</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Leyes, reglamentos y demás normas que le aplican:</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Ley General de Salud</w:t>
            </w:r>
          </w:p>
          <w:p w:rsidR="00C225F8" w:rsidRPr="00E055EF" w:rsidRDefault="00C225F8" w:rsidP="00C225F8">
            <w:pPr>
              <w:rPr>
                <w:rFonts w:ascii="Calibri" w:eastAsia="Calibri" w:hAnsi="Calibri"/>
              </w:rPr>
            </w:pPr>
            <w:r w:rsidRPr="00E055EF">
              <w:rPr>
                <w:rFonts w:ascii="Calibri" w:eastAsia="Calibri" w:hAnsi="Calibri"/>
              </w:rPr>
              <w:t>Normas Oficiales Vigentes</w:t>
            </w:r>
          </w:p>
        </w:tc>
      </w:tr>
    </w:tbl>
    <w:p w:rsidR="00C225F8" w:rsidRPr="00E055EF" w:rsidRDefault="00C225F8" w:rsidP="00C225F8">
      <w:pPr>
        <w:rPr>
          <w:lang w:eastAsia="es-MX"/>
        </w:rPr>
      </w:pPr>
    </w:p>
    <w:p w:rsidR="00C225F8" w:rsidRPr="00E055EF" w:rsidRDefault="00C225F8" w:rsidP="00C225F8">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C225F8" w:rsidRPr="00E055EF" w:rsidTr="00C225F8">
        <w:tc>
          <w:tcPr>
            <w:tcW w:w="2992" w:type="dxa"/>
            <w:shd w:val="clear" w:color="auto" w:fill="244583" w:themeFill="accent2" w:themeFillShade="80"/>
          </w:tcPr>
          <w:p w:rsidR="00C225F8" w:rsidRPr="00E055EF" w:rsidRDefault="00C225F8" w:rsidP="00C225F8">
            <w:pPr>
              <w:rPr>
                <w:rFonts w:ascii="Calibri" w:eastAsia="Calibri" w:hAnsi="Calibri"/>
                <w:b/>
              </w:rPr>
            </w:pPr>
            <w:r w:rsidRPr="00E055EF">
              <w:rPr>
                <w:rFonts w:ascii="Calibri" w:eastAsia="Calibri" w:hAnsi="Calibri"/>
                <w:b/>
              </w:rPr>
              <w:t>Nombre del Servicio o Tramite:</w:t>
            </w:r>
          </w:p>
        </w:tc>
        <w:tc>
          <w:tcPr>
            <w:tcW w:w="6755" w:type="dxa"/>
            <w:gridSpan w:val="2"/>
          </w:tcPr>
          <w:p w:rsidR="00C225F8" w:rsidRPr="00E055EF" w:rsidRDefault="00C225F8" w:rsidP="00C225F8">
            <w:pPr>
              <w:pStyle w:val="Ttulo3"/>
              <w:outlineLvl w:val="2"/>
              <w:rPr>
                <w:color w:val="auto"/>
              </w:rPr>
            </w:pPr>
            <w:r w:rsidRPr="00E055EF">
              <w:rPr>
                <w:color w:val="auto"/>
              </w:rPr>
              <w:t>Atención Pre Hospitalaria*</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Oficina responsable:</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Días y Horario de atención:</w:t>
            </w:r>
          </w:p>
        </w:tc>
      </w:tr>
      <w:tr w:rsidR="00C225F8" w:rsidRPr="00E055EF" w:rsidTr="00C225F8">
        <w:tc>
          <w:tcPr>
            <w:tcW w:w="5985" w:type="dxa"/>
            <w:gridSpan w:val="2"/>
          </w:tcPr>
          <w:p w:rsidR="00C225F8" w:rsidRPr="00E055EF" w:rsidRDefault="00F63FAF" w:rsidP="00C225F8">
            <w:pPr>
              <w:rPr>
                <w:rFonts w:ascii="Calibri" w:eastAsia="Calibri" w:hAnsi="Calibri"/>
              </w:rPr>
            </w:pPr>
            <w:r w:rsidRPr="00E055EF">
              <w:rPr>
                <w:rFonts w:ascii="Calibri" w:eastAsia="Calibri" w:hAnsi="Calibri"/>
              </w:rPr>
              <w:t>Dirección de los servicios médicos municipales.</w:t>
            </w:r>
          </w:p>
        </w:tc>
        <w:tc>
          <w:tcPr>
            <w:tcW w:w="3762" w:type="dxa"/>
          </w:tcPr>
          <w:p w:rsidR="00C225F8" w:rsidRPr="00E055EF" w:rsidRDefault="00F63FAF" w:rsidP="00F63FAF">
            <w:pPr>
              <w:rPr>
                <w:rFonts w:ascii="Calibri" w:eastAsia="Calibri" w:hAnsi="Calibri"/>
              </w:rPr>
            </w:pPr>
            <w:r w:rsidRPr="00E055EF">
              <w:rPr>
                <w:rFonts w:ascii="Calibri" w:eastAsia="Calibri" w:hAnsi="Calibri"/>
              </w:rPr>
              <w:t>Lunes a Domingo las 24 horas</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Domicilio: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Teléfono:</w:t>
            </w:r>
          </w:p>
        </w:tc>
      </w:tr>
      <w:tr w:rsidR="00C225F8" w:rsidRPr="00E055EF" w:rsidTr="00C225F8">
        <w:tc>
          <w:tcPr>
            <w:tcW w:w="5985" w:type="dxa"/>
            <w:gridSpan w:val="2"/>
          </w:tcPr>
          <w:p w:rsidR="00C225F8" w:rsidRPr="00E055EF" w:rsidRDefault="00C225F8" w:rsidP="00C225F8">
            <w:pPr>
              <w:rPr>
                <w:rFonts w:ascii="Calibri" w:eastAsia="Calibri" w:hAnsi="Calibri"/>
              </w:rPr>
            </w:pPr>
            <w:r w:rsidRPr="00E055EF">
              <w:rPr>
                <w:rFonts w:ascii="Calibri" w:eastAsia="Calibri" w:hAnsi="Calibri"/>
              </w:rPr>
              <w:t>Progreso #25 Juanacatlán Jalisco</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33 37 32 2655</w:t>
            </w:r>
          </w:p>
        </w:tc>
      </w:tr>
      <w:tr w:rsidR="00C225F8" w:rsidRPr="00E055EF" w:rsidTr="00C225F8">
        <w:tc>
          <w:tcPr>
            <w:tcW w:w="5985" w:type="dxa"/>
            <w:gridSpan w:val="2"/>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Objetivo del servicio: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Dirigido a:</w:t>
            </w:r>
          </w:p>
        </w:tc>
      </w:tr>
      <w:tr w:rsidR="00C225F8" w:rsidRPr="00E055EF" w:rsidTr="00C225F8">
        <w:tc>
          <w:tcPr>
            <w:tcW w:w="5985" w:type="dxa"/>
            <w:gridSpan w:val="2"/>
          </w:tcPr>
          <w:p w:rsidR="00C225F8" w:rsidRPr="00E055EF" w:rsidRDefault="00F63FAF" w:rsidP="00C225F8">
            <w:pPr>
              <w:tabs>
                <w:tab w:val="left" w:pos="2169"/>
              </w:tabs>
              <w:rPr>
                <w:rFonts w:ascii="Calibri" w:eastAsia="Calibri" w:hAnsi="Calibri"/>
              </w:rPr>
            </w:pPr>
            <w:r w:rsidRPr="00E055EF">
              <w:rPr>
                <w:rFonts w:ascii="Calibri" w:eastAsia="Calibri" w:hAnsi="Calibri"/>
              </w:rPr>
              <w:t>Garantizar la atención de las personas que estén en riesgo su vida.</w:t>
            </w:r>
          </w:p>
        </w:tc>
        <w:tc>
          <w:tcPr>
            <w:tcW w:w="3762" w:type="dxa"/>
          </w:tcPr>
          <w:p w:rsidR="00C225F8" w:rsidRPr="00E055EF" w:rsidRDefault="00C225F8" w:rsidP="00C225F8">
            <w:pPr>
              <w:rPr>
                <w:rFonts w:ascii="Calibri" w:eastAsia="Calibri" w:hAnsi="Calibri"/>
              </w:rPr>
            </w:pPr>
            <w:r w:rsidRPr="00E055EF">
              <w:rPr>
                <w:rFonts w:ascii="Calibri" w:eastAsia="Calibri" w:hAnsi="Calibri"/>
              </w:rPr>
              <w:t>Población en general</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Requisitos:</w:t>
            </w:r>
          </w:p>
        </w:tc>
      </w:tr>
      <w:tr w:rsidR="00C225F8" w:rsidRPr="00E055EF" w:rsidTr="00C225F8">
        <w:trPr>
          <w:trHeight w:val="547"/>
        </w:trPr>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Ninguno</w:t>
            </w:r>
          </w:p>
          <w:p w:rsidR="00C225F8" w:rsidRPr="00E055EF" w:rsidRDefault="00C225F8" w:rsidP="00C225F8">
            <w:pPr>
              <w:rPr>
                <w:rFonts w:ascii="Calibri" w:eastAsia="Calibri" w:hAnsi="Calibri"/>
              </w:rPr>
            </w:pP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Procedimiento a seguir por el ciudadano para obtener el servicio solicitado</w:t>
            </w:r>
          </w:p>
        </w:tc>
      </w:tr>
      <w:tr w:rsidR="00C225F8" w:rsidRPr="00E055EF" w:rsidTr="00C225F8">
        <w:trPr>
          <w:trHeight w:val="547"/>
        </w:trPr>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lastRenderedPageBreak/>
              <w:t>1.- Acudir a las instalaciones</w:t>
            </w:r>
          </w:p>
          <w:p w:rsidR="00C225F8" w:rsidRPr="00E055EF" w:rsidRDefault="00C225F8" w:rsidP="00C225F8">
            <w:pPr>
              <w:rPr>
                <w:rFonts w:ascii="Calibri" w:eastAsia="Calibri" w:hAnsi="Calibri"/>
              </w:rPr>
            </w:pPr>
            <w:r w:rsidRPr="00E055EF">
              <w:rPr>
                <w:rFonts w:ascii="Calibri" w:eastAsia="Calibri" w:hAnsi="Calibri"/>
              </w:rPr>
              <w:t>2.- Solicitar el servicio</w:t>
            </w:r>
            <w:r w:rsidR="00F63FAF" w:rsidRPr="00E055EF">
              <w:rPr>
                <w:rFonts w:ascii="Calibri" w:eastAsia="Calibri" w:hAnsi="Calibri"/>
              </w:rPr>
              <w:t xml:space="preserve"> al teléfono de emergencias</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Tiempo de respuesta:</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Costo: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Forma de Pago:</w:t>
            </w:r>
          </w:p>
        </w:tc>
      </w:tr>
      <w:tr w:rsidR="00C225F8" w:rsidRPr="00E055EF" w:rsidTr="00C225F8">
        <w:tc>
          <w:tcPr>
            <w:tcW w:w="2992" w:type="dxa"/>
          </w:tcPr>
          <w:p w:rsidR="00C225F8" w:rsidRPr="00E055EF" w:rsidRDefault="00F63FAF" w:rsidP="00C225F8">
            <w:pPr>
              <w:rPr>
                <w:rFonts w:ascii="Calibri" w:eastAsia="Calibri" w:hAnsi="Calibri"/>
              </w:rPr>
            </w:pPr>
            <w:r w:rsidRPr="00E055EF">
              <w:rPr>
                <w:rFonts w:ascii="Calibri" w:eastAsia="Calibri" w:hAnsi="Calibri"/>
              </w:rPr>
              <w:t>De 15 a 45</w:t>
            </w:r>
            <w:r w:rsidR="00C225F8" w:rsidRPr="00E055EF">
              <w:rPr>
                <w:rFonts w:ascii="Calibri" w:eastAsia="Calibri" w:hAnsi="Calibri"/>
              </w:rPr>
              <w:t xml:space="preserve"> minutos</w:t>
            </w:r>
          </w:p>
        </w:tc>
        <w:tc>
          <w:tcPr>
            <w:tcW w:w="2993" w:type="dxa"/>
          </w:tcPr>
          <w:p w:rsidR="00C225F8" w:rsidRPr="00E055EF" w:rsidRDefault="00C225F8" w:rsidP="00C225F8">
            <w:pPr>
              <w:rPr>
                <w:rFonts w:ascii="Calibri" w:eastAsia="Calibri" w:hAnsi="Calibri"/>
              </w:rPr>
            </w:pPr>
            <w:r w:rsidRPr="00E055EF">
              <w:rPr>
                <w:rFonts w:ascii="Calibri" w:eastAsia="Calibri" w:hAnsi="Calibri"/>
              </w:rPr>
              <w:t>Según lo Establecido en la Ley de Ingresos del Municipio de Juanacatlán para el ejercicio Fiscal Vigente</w:t>
            </w:r>
          </w:p>
        </w:tc>
        <w:tc>
          <w:tcPr>
            <w:tcW w:w="3762" w:type="dxa"/>
          </w:tcPr>
          <w:p w:rsidR="00C225F8" w:rsidRPr="00E055EF" w:rsidRDefault="00F63FAF" w:rsidP="00C225F8">
            <w:pPr>
              <w:rPr>
                <w:rFonts w:ascii="Calibri" w:eastAsia="Calibri" w:hAnsi="Calibri"/>
              </w:rPr>
            </w:pPr>
            <w:r w:rsidRPr="00E055EF">
              <w:rPr>
                <w:rFonts w:ascii="Calibri" w:eastAsia="Calibri" w:hAnsi="Calibri"/>
              </w:rPr>
              <w:t>Gratuito</w:t>
            </w:r>
          </w:p>
        </w:tc>
      </w:tr>
      <w:tr w:rsidR="00C225F8" w:rsidRPr="00E055EF" w:rsidTr="00C225F8">
        <w:tc>
          <w:tcPr>
            <w:tcW w:w="299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Documento o comprobante a obtener</w:t>
            </w:r>
          </w:p>
        </w:tc>
        <w:tc>
          <w:tcPr>
            <w:tcW w:w="2993"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Vigencia del Documento:</w:t>
            </w:r>
          </w:p>
        </w:tc>
        <w:tc>
          <w:tcPr>
            <w:tcW w:w="3762" w:type="dxa"/>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Área de Pago:</w:t>
            </w:r>
          </w:p>
        </w:tc>
      </w:tr>
      <w:tr w:rsidR="00C225F8" w:rsidRPr="00E055EF" w:rsidTr="00C225F8">
        <w:tc>
          <w:tcPr>
            <w:tcW w:w="2992" w:type="dxa"/>
          </w:tcPr>
          <w:p w:rsidR="00C225F8" w:rsidRPr="00E055EF" w:rsidRDefault="00F63FAF" w:rsidP="00C225F8">
            <w:pPr>
              <w:rPr>
                <w:rFonts w:ascii="Calibri" w:eastAsia="Calibri" w:hAnsi="Calibri"/>
              </w:rPr>
            </w:pPr>
            <w:r w:rsidRPr="00E055EF">
              <w:rPr>
                <w:rFonts w:ascii="Calibri" w:eastAsia="Calibri" w:hAnsi="Calibri"/>
              </w:rPr>
              <w:t>Ninguno</w:t>
            </w:r>
          </w:p>
        </w:tc>
        <w:tc>
          <w:tcPr>
            <w:tcW w:w="2993" w:type="dxa"/>
          </w:tcPr>
          <w:p w:rsidR="00C225F8" w:rsidRPr="00E055EF" w:rsidRDefault="00C225F8" w:rsidP="00C225F8">
            <w:pPr>
              <w:rPr>
                <w:rFonts w:ascii="Calibri" w:eastAsia="Calibri" w:hAnsi="Calibri"/>
              </w:rPr>
            </w:pPr>
          </w:p>
        </w:tc>
        <w:tc>
          <w:tcPr>
            <w:tcW w:w="3762" w:type="dxa"/>
          </w:tcPr>
          <w:p w:rsidR="00C225F8" w:rsidRPr="00E055EF" w:rsidRDefault="00F63FAF" w:rsidP="00C225F8">
            <w:pPr>
              <w:rPr>
                <w:rFonts w:ascii="Calibri" w:eastAsia="Calibri" w:hAnsi="Calibri"/>
              </w:rPr>
            </w:pPr>
            <w:r w:rsidRPr="00E055EF">
              <w:rPr>
                <w:rFonts w:ascii="Calibri" w:eastAsia="Calibri" w:hAnsi="Calibri"/>
              </w:rPr>
              <w:t>Gratuito</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Políticas:</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Ninguna</w:t>
            </w:r>
          </w:p>
        </w:tc>
      </w:tr>
      <w:tr w:rsidR="00C225F8" w:rsidRPr="00E055EF" w:rsidTr="00C225F8">
        <w:tc>
          <w:tcPr>
            <w:tcW w:w="9747" w:type="dxa"/>
            <w:gridSpan w:val="3"/>
            <w:shd w:val="clear" w:color="auto" w:fill="ACC1E8" w:themeFill="accent2" w:themeFillTint="99"/>
          </w:tcPr>
          <w:p w:rsidR="00C225F8" w:rsidRPr="00E055EF" w:rsidRDefault="00C225F8" w:rsidP="00C225F8">
            <w:pPr>
              <w:rPr>
                <w:rFonts w:ascii="Calibri" w:eastAsia="Calibri" w:hAnsi="Calibri"/>
              </w:rPr>
            </w:pPr>
            <w:r w:rsidRPr="00E055EF">
              <w:rPr>
                <w:rFonts w:ascii="Calibri" w:eastAsia="Calibri" w:hAnsi="Calibri"/>
              </w:rPr>
              <w:t>Leyes, reglamentos y demás normas que le aplican:</w:t>
            </w:r>
          </w:p>
        </w:tc>
      </w:tr>
      <w:tr w:rsidR="00C225F8" w:rsidRPr="00E055EF" w:rsidTr="00C225F8">
        <w:tc>
          <w:tcPr>
            <w:tcW w:w="9747" w:type="dxa"/>
            <w:gridSpan w:val="3"/>
          </w:tcPr>
          <w:p w:rsidR="00C225F8" w:rsidRPr="00E055EF" w:rsidRDefault="00C225F8" w:rsidP="00C225F8">
            <w:pPr>
              <w:rPr>
                <w:rFonts w:ascii="Calibri" w:eastAsia="Calibri" w:hAnsi="Calibri"/>
              </w:rPr>
            </w:pPr>
            <w:r w:rsidRPr="00E055EF">
              <w:rPr>
                <w:rFonts w:ascii="Calibri" w:eastAsia="Calibri" w:hAnsi="Calibri"/>
              </w:rPr>
              <w:t>Ley General de Salud</w:t>
            </w:r>
          </w:p>
          <w:p w:rsidR="00C225F8" w:rsidRPr="00E055EF" w:rsidRDefault="00C225F8" w:rsidP="00C225F8">
            <w:pPr>
              <w:rPr>
                <w:rFonts w:ascii="Calibri" w:eastAsia="Calibri" w:hAnsi="Calibri"/>
              </w:rPr>
            </w:pPr>
            <w:r w:rsidRPr="00E055EF">
              <w:rPr>
                <w:rFonts w:ascii="Calibri" w:eastAsia="Calibri" w:hAnsi="Calibri"/>
              </w:rPr>
              <w:t>Normas Oficiales Vigentes</w:t>
            </w:r>
          </w:p>
        </w:tc>
      </w:tr>
    </w:tbl>
    <w:p w:rsidR="00C225F8" w:rsidRPr="00E055EF" w:rsidRDefault="00C225F8" w:rsidP="00C225F8">
      <w:pPr>
        <w:rPr>
          <w:lang w:eastAsia="es-MX"/>
        </w:rPr>
      </w:pPr>
    </w:p>
    <w:p w:rsidR="008A529C" w:rsidRPr="00E055EF" w:rsidRDefault="008A529C" w:rsidP="004A2256">
      <w:pPr>
        <w:rPr>
          <w:lang w:eastAsia="es-MX"/>
        </w:rPr>
      </w:pPr>
    </w:p>
    <w:p w:rsidR="00383E76" w:rsidRPr="00E055EF" w:rsidRDefault="00383E76" w:rsidP="004A2256">
      <w:pPr>
        <w:rPr>
          <w:lang w:eastAsia="es-MX"/>
        </w:rPr>
      </w:pPr>
    </w:p>
    <w:p w:rsidR="00383E76" w:rsidRPr="00E055EF" w:rsidRDefault="00383E76" w:rsidP="004A2256">
      <w:pPr>
        <w:rPr>
          <w:lang w:eastAsia="es-MX"/>
        </w:rPr>
      </w:pPr>
    </w:p>
    <w:p w:rsidR="00383E76" w:rsidRPr="00E055EF" w:rsidRDefault="00383E76" w:rsidP="004A2256">
      <w:pPr>
        <w:rPr>
          <w:lang w:eastAsia="es-MX"/>
        </w:rPr>
      </w:pPr>
    </w:p>
    <w:p w:rsidR="00383E76" w:rsidRPr="00E055EF" w:rsidRDefault="00383E76" w:rsidP="004A2256">
      <w:pPr>
        <w:rPr>
          <w:lang w:eastAsia="es-MX"/>
        </w:rPr>
      </w:pPr>
    </w:p>
    <w:p w:rsidR="00383E76" w:rsidRPr="00E055EF" w:rsidRDefault="00383E76" w:rsidP="004A2256">
      <w:pPr>
        <w:rPr>
          <w:lang w:eastAsia="es-MX"/>
        </w:rPr>
      </w:pPr>
    </w:p>
    <w:p w:rsidR="00383E76" w:rsidRPr="00E055EF" w:rsidRDefault="00383E76" w:rsidP="004A2256">
      <w:pPr>
        <w:rPr>
          <w:lang w:eastAsia="es-MX"/>
        </w:rPr>
      </w:pPr>
    </w:p>
    <w:p w:rsidR="00DF4A3D" w:rsidRDefault="00DF4A3D" w:rsidP="004A2256">
      <w:pPr>
        <w:rPr>
          <w:lang w:eastAsia="es-MX"/>
        </w:rPr>
      </w:pPr>
    </w:p>
    <w:p w:rsidR="00DF4A3D" w:rsidRDefault="00DF4A3D" w:rsidP="004A2256">
      <w:pPr>
        <w:rPr>
          <w:lang w:eastAsia="es-MX"/>
        </w:rPr>
      </w:pPr>
    </w:p>
    <w:p w:rsidR="00DF4A3D" w:rsidRDefault="00DF4A3D" w:rsidP="004A2256">
      <w:pPr>
        <w:rPr>
          <w:lang w:eastAsia="es-MX"/>
        </w:rPr>
      </w:pPr>
    </w:p>
    <w:p w:rsidR="00DF4A3D" w:rsidRDefault="00DF4A3D" w:rsidP="004A2256">
      <w:pPr>
        <w:rPr>
          <w:lang w:eastAsia="es-MX"/>
        </w:rPr>
      </w:pPr>
    </w:p>
    <w:p w:rsidR="006869C1" w:rsidRDefault="006869C1" w:rsidP="004A2256">
      <w:pPr>
        <w:rPr>
          <w:lang w:eastAsia="es-MX"/>
        </w:rPr>
      </w:pPr>
    </w:p>
    <w:p w:rsidR="006869C1" w:rsidRDefault="006869C1" w:rsidP="004A2256">
      <w:pPr>
        <w:rPr>
          <w:lang w:eastAsia="es-MX"/>
        </w:rPr>
      </w:pPr>
    </w:p>
    <w:p w:rsidR="006869C1" w:rsidRDefault="006869C1" w:rsidP="004A2256">
      <w:pPr>
        <w:rPr>
          <w:lang w:eastAsia="es-MX"/>
        </w:rPr>
      </w:pPr>
    </w:p>
    <w:p w:rsidR="006869C1" w:rsidRDefault="006869C1" w:rsidP="004A2256">
      <w:pPr>
        <w:rPr>
          <w:lang w:eastAsia="es-MX"/>
        </w:rPr>
      </w:pPr>
    </w:p>
    <w:p w:rsidR="008831B6" w:rsidRDefault="001478A3" w:rsidP="008831B6">
      <w:pPr>
        <w:pStyle w:val="Ttulo1"/>
        <w:numPr>
          <w:ilvl w:val="0"/>
          <w:numId w:val="25"/>
        </w:numPr>
        <w:rPr>
          <w:lang w:eastAsia="es-MX"/>
        </w:rPr>
      </w:pPr>
      <w:r>
        <w:rPr>
          <w:noProof/>
          <w:lang w:eastAsia="es-MX"/>
        </w:rPr>
        <w:lastRenderedPageBreak/>
        <mc:AlternateContent>
          <mc:Choice Requires="wps">
            <w:drawing>
              <wp:anchor distT="0" distB="0" distL="114300" distR="114300" simplePos="0" relativeHeight="251670528" behindDoc="0" locked="0" layoutInCell="1" allowOverlap="1" wp14:anchorId="36698CF2" wp14:editId="0A5102E6">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Pr>
          <w:lang w:eastAsia="es-MX"/>
        </w:rPr>
        <w:t>PROCESOS</w:t>
      </w:r>
    </w:p>
    <w:p w:rsidR="008831B6" w:rsidRDefault="008831B6" w:rsidP="008831B6">
      <w:pPr>
        <w:pStyle w:val="Ttulo1"/>
        <w:numPr>
          <w:ilvl w:val="0"/>
          <w:numId w:val="26"/>
        </w:numPr>
        <w:rPr>
          <w:lang w:eastAsia="es-MX"/>
        </w:rPr>
      </w:pPr>
      <w:r>
        <w:rPr>
          <w:lang w:eastAsia="es-MX"/>
        </w:rPr>
        <w:t>Modelo de Procesos</w:t>
      </w:r>
    </w:p>
    <w:p w:rsidR="001478A3" w:rsidRPr="001478A3" w:rsidRDefault="001478A3" w:rsidP="001478A3">
      <w:pPr>
        <w:rPr>
          <w:lang w:eastAsia="es-MX"/>
        </w:rPr>
      </w:pPr>
    </w:p>
    <w:p w:rsidR="005A6518" w:rsidRPr="005A6518" w:rsidRDefault="001478A3" w:rsidP="005A6518">
      <w:pPr>
        <w:rPr>
          <w:lang w:eastAsia="es-MX"/>
        </w:rPr>
      </w:pPr>
      <w:r>
        <w:rPr>
          <w:noProof/>
          <w:lang w:eastAsia="es-MX"/>
        </w:rPr>
        <mc:AlternateContent>
          <mc:Choice Requires="wps">
            <w:drawing>
              <wp:anchor distT="0" distB="0" distL="114300" distR="114300" simplePos="0" relativeHeight="251678720" behindDoc="0" locked="0" layoutInCell="1" allowOverlap="1" wp14:anchorId="60E8E301" wp14:editId="61599911">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64CA9" w:rsidRDefault="00064CA9"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30 Rectángulo redondeado" o:spid="_x0000_s1027"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rsidR="00625BC0" w:rsidRDefault="00625BC0"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76672" behindDoc="0" locked="0" layoutInCell="1" allowOverlap="1" wp14:anchorId="45521D1B" wp14:editId="7A337F47">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64CA9" w:rsidRDefault="00064CA9"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29 Rectángulo redondeado" o:spid="_x0000_s1028"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rsidR="00625BC0" w:rsidRDefault="00625BC0"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80768" behindDoc="0" locked="0" layoutInCell="1" allowOverlap="1" wp14:anchorId="24A6CB45" wp14:editId="2DD0CEF0">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64CA9" w:rsidRDefault="00064CA9"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31 Rectángulo redondeado" o:spid="_x0000_s1029"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rsidR="00625BC0" w:rsidRDefault="00625BC0" w:rsidP="001478A3">
                      <w:pPr>
                        <w:jc w:val="center"/>
                      </w:pPr>
                      <w:r>
                        <w:t>RESULTADOS</w:t>
                      </w:r>
                    </w:p>
                  </w:txbxContent>
                </v:textbox>
              </v:roundrect>
            </w:pict>
          </mc:Fallback>
        </mc:AlternateContent>
      </w:r>
    </w:p>
    <w:p w:rsidR="00EF0DC6" w:rsidRDefault="001478A3" w:rsidP="00EF0DC6">
      <w:pPr>
        <w:rPr>
          <w:lang w:eastAsia="es-MX"/>
        </w:rPr>
      </w:pPr>
      <w:r>
        <w:rPr>
          <w:noProof/>
          <w:lang w:eastAsia="es-MX"/>
        </w:rPr>
        <mc:AlternateContent>
          <mc:Choice Requires="wps">
            <w:drawing>
              <wp:anchor distT="0" distB="0" distL="114300" distR="114300" simplePos="0" relativeHeight="251671552" behindDoc="0" locked="0" layoutInCell="1" allowOverlap="1" wp14:anchorId="3E9FA1DB" wp14:editId="0D113224">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rsidR="00EF0DC6" w:rsidRDefault="005A6518" w:rsidP="00EF0DC6">
      <w:pPr>
        <w:rPr>
          <w:lang w:eastAsia="es-MX"/>
        </w:rPr>
      </w:pPr>
      <w:r>
        <w:rPr>
          <w:noProof/>
          <w:lang w:eastAsia="es-MX"/>
        </w:rPr>
        <mc:AlternateContent>
          <mc:Choice Requires="wps">
            <w:drawing>
              <wp:anchor distT="0" distB="0" distL="114300" distR="114300" simplePos="0" relativeHeight="251658239" behindDoc="1" locked="0" layoutInCell="1" allowOverlap="1" wp14:anchorId="67BD51E9" wp14:editId="64FC58BE">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w:drawing>
          <wp:anchor distT="0" distB="0" distL="114300" distR="114300" simplePos="0" relativeHeight="251665408" behindDoc="1" locked="0" layoutInCell="1" allowOverlap="1" wp14:anchorId="3FE56FF4" wp14:editId="6004B1F0">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7456" behindDoc="0" locked="0" layoutInCell="1" allowOverlap="1" wp14:anchorId="2F2B3D46" wp14:editId="28DA6E4A">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rsidR="00064CA9" w:rsidRPr="005A6518" w:rsidRDefault="00064CA9"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064CA9" w:rsidRDefault="00064CA9" w:rsidP="005A6518">
                            <w:pPr>
                              <w:pStyle w:val="Prrafodelista"/>
                              <w:numPr>
                                <w:ilvl w:val="0"/>
                                <w:numId w:val="32"/>
                              </w:numPr>
                              <w:ind w:left="426" w:hanging="284"/>
                              <w:rPr>
                                <w:sz w:val="24"/>
                              </w:rPr>
                            </w:pPr>
                            <w:r w:rsidRPr="005A6518">
                              <w:rPr>
                                <w:sz w:val="24"/>
                              </w:rPr>
                              <w:t>Normatividad</w:t>
                            </w:r>
                          </w:p>
                          <w:p w:rsidR="00064CA9" w:rsidRPr="005A6518" w:rsidRDefault="00064CA9" w:rsidP="005A6518">
                            <w:pPr>
                              <w:pStyle w:val="Prrafodelista"/>
                              <w:numPr>
                                <w:ilvl w:val="0"/>
                                <w:numId w:val="32"/>
                              </w:numPr>
                              <w:ind w:left="426" w:hanging="284"/>
                              <w:rPr>
                                <w:sz w:val="24"/>
                              </w:rPr>
                            </w:pPr>
                            <w:r>
                              <w:rPr>
                                <w:sz w:val="24"/>
                              </w:rPr>
                              <w:t>Encuestas</w:t>
                            </w:r>
                          </w:p>
                          <w:p w:rsidR="00064CA9" w:rsidRPr="005A6518" w:rsidRDefault="00064CA9"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064CA9" w:rsidRPr="005A6518" w:rsidRDefault="00064CA9"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rsidR="00625BC0" w:rsidRPr="005A6518" w:rsidRDefault="00625BC0"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625BC0" w:rsidRDefault="00625BC0" w:rsidP="005A6518">
                      <w:pPr>
                        <w:pStyle w:val="Prrafodelista"/>
                        <w:numPr>
                          <w:ilvl w:val="0"/>
                          <w:numId w:val="32"/>
                        </w:numPr>
                        <w:ind w:left="426" w:hanging="284"/>
                        <w:rPr>
                          <w:sz w:val="24"/>
                        </w:rPr>
                      </w:pPr>
                      <w:r w:rsidRPr="005A6518">
                        <w:rPr>
                          <w:sz w:val="24"/>
                        </w:rPr>
                        <w:t>Normatividad</w:t>
                      </w:r>
                    </w:p>
                    <w:p w:rsidR="00625BC0" w:rsidRPr="005A6518" w:rsidRDefault="00625BC0" w:rsidP="005A6518">
                      <w:pPr>
                        <w:pStyle w:val="Prrafodelista"/>
                        <w:numPr>
                          <w:ilvl w:val="0"/>
                          <w:numId w:val="32"/>
                        </w:numPr>
                        <w:ind w:left="426" w:hanging="284"/>
                        <w:rPr>
                          <w:sz w:val="24"/>
                        </w:rPr>
                      </w:pPr>
                      <w:r>
                        <w:rPr>
                          <w:sz w:val="24"/>
                        </w:rPr>
                        <w:t>Encuestas</w:t>
                      </w:r>
                    </w:p>
                    <w:p w:rsidR="00625BC0" w:rsidRPr="005A6518" w:rsidRDefault="00625BC0"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625BC0" w:rsidRPr="005A6518" w:rsidRDefault="00625BC0" w:rsidP="005A6518">
                      <w:pPr>
                        <w:pStyle w:val="Prrafodelista"/>
                        <w:numPr>
                          <w:ilvl w:val="0"/>
                          <w:numId w:val="32"/>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64384" behindDoc="0" locked="0" layoutInCell="1" allowOverlap="1" wp14:anchorId="5EC5C7C6" wp14:editId="648DEE4A">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rsidR="00064CA9" w:rsidRDefault="00064CA9" w:rsidP="005A6518">
                            <w:pPr>
                              <w:pStyle w:val="Prrafodelista"/>
                              <w:numPr>
                                <w:ilvl w:val="0"/>
                                <w:numId w:val="33"/>
                              </w:numPr>
                              <w:ind w:left="284" w:hanging="284"/>
                            </w:pPr>
                            <w:r>
                              <w:t>Servicios públicos eficientes</w:t>
                            </w:r>
                          </w:p>
                          <w:p w:rsidR="00064CA9" w:rsidRDefault="00064CA9" w:rsidP="005A6518">
                            <w:pPr>
                              <w:pStyle w:val="Prrafodelista"/>
                              <w:numPr>
                                <w:ilvl w:val="0"/>
                                <w:numId w:val="33"/>
                              </w:numPr>
                              <w:ind w:left="284" w:hanging="284"/>
                            </w:pPr>
                            <w:r>
                              <w:t>Administración eficientes</w:t>
                            </w:r>
                          </w:p>
                          <w:p w:rsidR="00064CA9" w:rsidRDefault="00064CA9" w:rsidP="005A6518">
                            <w:pPr>
                              <w:pStyle w:val="Prrafodelista"/>
                              <w:numPr>
                                <w:ilvl w:val="0"/>
                                <w:numId w:val="33"/>
                              </w:numPr>
                              <w:ind w:left="284" w:hanging="284"/>
                            </w:pPr>
                            <w:r>
                              <w:t>Obras Públicas de Calidad</w:t>
                            </w:r>
                          </w:p>
                          <w:p w:rsidR="00064CA9" w:rsidRDefault="00064CA9" w:rsidP="005A6518">
                            <w:pPr>
                              <w:pStyle w:val="Prrafodelista"/>
                              <w:numPr>
                                <w:ilvl w:val="0"/>
                                <w:numId w:val="33"/>
                              </w:numPr>
                              <w:ind w:left="284" w:hanging="284"/>
                            </w:pPr>
                            <w:r>
                              <w:t>Legitimidad de la Administración Municipal</w:t>
                            </w:r>
                          </w:p>
                          <w:p w:rsidR="00064CA9" w:rsidRDefault="00064CA9" w:rsidP="005A6518">
                            <w:pPr>
                              <w:pStyle w:val="Prrafodelista"/>
                              <w:numPr>
                                <w:ilvl w:val="0"/>
                                <w:numId w:val="33"/>
                              </w:numPr>
                              <w:ind w:left="284" w:hanging="284"/>
                            </w:pPr>
                            <w:r>
                              <w:t xml:space="preserve">Transparencia </w:t>
                            </w:r>
                          </w:p>
                          <w:p w:rsidR="00064CA9" w:rsidRDefault="00064CA9"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rsidR="00625BC0" w:rsidRDefault="00625BC0" w:rsidP="005A6518">
                      <w:pPr>
                        <w:pStyle w:val="Prrafodelista"/>
                        <w:numPr>
                          <w:ilvl w:val="0"/>
                          <w:numId w:val="33"/>
                        </w:numPr>
                        <w:ind w:left="284" w:hanging="284"/>
                      </w:pPr>
                      <w:r>
                        <w:t>Servicios públicos eficientes</w:t>
                      </w:r>
                    </w:p>
                    <w:p w:rsidR="00625BC0" w:rsidRDefault="00625BC0" w:rsidP="005A6518">
                      <w:pPr>
                        <w:pStyle w:val="Prrafodelista"/>
                        <w:numPr>
                          <w:ilvl w:val="0"/>
                          <w:numId w:val="33"/>
                        </w:numPr>
                        <w:ind w:left="284" w:hanging="284"/>
                      </w:pPr>
                      <w:r>
                        <w:t>Administración eficientes</w:t>
                      </w:r>
                    </w:p>
                    <w:p w:rsidR="00625BC0" w:rsidRDefault="00625BC0" w:rsidP="005A6518">
                      <w:pPr>
                        <w:pStyle w:val="Prrafodelista"/>
                        <w:numPr>
                          <w:ilvl w:val="0"/>
                          <w:numId w:val="33"/>
                        </w:numPr>
                        <w:ind w:left="284" w:hanging="284"/>
                      </w:pPr>
                      <w:r>
                        <w:t>Obras Públicas de Calidad</w:t>
                      </w:r>
                    </w:p>
                    <w:p w:rsidR="00625BC0" w:rsidRDefault="00625BC0" w:rsidP="005A6518">
                      <w:pPr>
                        <w:pStyle w:val="Prrafodelista"/>
                        <w:numPr>
                          <w:ilvl w:val="0"/>
                          <w:numId w:val="33"/>
                        </w:numPr>
                        <w:ind w:left="284" w:hanging="284"/>
                      </w:pPr>
                      <w:r>
                        <w:t>Legitimidad de la Administración Municipal</w:t>
                      </w:r>
                    </w:p>
                    <w:p w:rsidR="00625BC0" w:rsidRDefault="00625BC0" w:rsidP="005A6518">
                      <w:pPr>
                        <w:pStyle w:val="Prrafodelista"/>
                        <w:numPr>
                          <w:ilvl w:val="0"/>
                          <w:numId w:val="33"/>
                        </w:numPr>
                        <w:ind w:left="284" w:hanging="284"/>
                      </w:pPr>
                      <w:r>
                        <w:t xml:space="preserve">Transparencia </w:t>
                      </w:r>
                    </w:p>
                    <w:p w:rsidR="00625BC0" w:rsidRDefault="00625BC0" w:rsidP="005A6518">
                      <w:pPr>
                        <w:ind w:left="284" w:hanging="284"/>
                      </w:pPr>
                    </w:p>
                  </w:txbxContent>
                </v:textbox>
              </v:rect>
            </w:pict>
          </mc:Fallback>
        </mc:AlternateContent>
      </w:r>
    </w:p>
    <w:p w:rsidR="00EF0DC6" w:rsidRPr="00EF0DC6" w:rsidRDefault="00EF0DC6" w:rsidP="00EF0DC6">
      <w:pPr>
        <w:rPr>
          <w:lang w:eastAsia="es-MX"/>
        </w:rPr>
      </w:pPr>
    </w:p>
    <w:p w:rsidR="00EF0DC6" w:rsidRDefault="00EF0DC6" w:rsidP="00EF0DC6">
      <w:pPr>
        <w:rPr>
          <w:lang w:eastAsia="es-MX"/>
        </w:rPr>
      </w:pPr>
    </w:p>
    <w:p w:rsidR="00EF0DC6" w:rsidRDefault="00EF0DC6" w:rsidP="00EF0DC6">
      <w:pPr>
        <w:rPr>
          <w:lang w:eastAsia="es-MX"/>
        </w:rPr>
      </w:pPr>
    </w:p>
    <w:p w:rsidR="00EF0DC6" w:rsidRDefault="001478A3" w:rsidP="00EF0DC6">
      <w:pPr>
        <w:rPr>
          <w:lang w:eastAsia="es-MX"/>
        </w:rPr>
      </w:pPr>
      <w:r>
        <w:rPr>
          <w:noProof/>
          <w:lang w:eastAsia="es-MX"/>
        </w:rPr>
        <mc:AlternateContent>
          <mc:Choice Requires="wps">
            <w:drawing>
              <wp:anchor distT="0" distB="0" distL="114300" distR="114300" simplePos="0" relativeHeight="251673600" behindDoc="0" locked="0" layoutInCell="1" allowOverlap="1" wp14:anchorId="33FB7449" wp14:editId="50A8E178">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75648" behindDoc="0" locked="0" layoutInCell="1" allowOverlap="1" wp14:anchorId="79DEA756" wp14:editId="6DC679E9">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rsidR="00EF0DC6" w:rsidRPr="00EF0DC6" w:rsidRDefault="001478A3" w:rsidP="00EF0DC6">
      <w:pPr>
        <w:rPr>
          <w:lang w:eastAsia="es-MX"/>
        </w:rPr>
      </w:pPr>
      <w:r>
        <w:rPr>
          <w:noProof/>
          <w:lang w:eastAsia="es-MX"/>
        </w:rPr>
        <mc:AlternateContent>
          <mc:Choice Requires="wps">
            <w:drawing>
              <wp:anchor distT="0" distB="0" distL="114300" distR="114300" simplePos="0" relativeHeight="251669504" behindDoc="0" locked="0" layoutInCell="1" allowOverlap="1" wp14:anchorId="723FE098" wp14:editId="1798184A">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rsidR="006869C1" w:rsidRPr="006869C1" w:rsidRDefault="006869C1" w:rsidP="006869C1">
      <w:pPr>
        <w:rPr>
          <w:lang w:eastAsia="es-MX"/>
        </w:rPr>
      </w:pPr>
    </w:p>
    <w:p w:rsidR="006869C1" w:rsidRDefault="006869C1" w:rsidP="006869C1">
      <w:pPr>
        <w:rPr>
          <w:lang w:eastAsia="es-MX"/>
        </w:rPr>
      </w:pPr>
    </w:p>
    <w:p w:rsidR="00EF0DC6" w:rsidRDefault="00EF0DC6" w:rsidP="006869C1">
      <w:pPr>
        <w:rPr>
          <w:lang w:eastAsia="es-MX"/>
        </w:rPr>
      </w:pPr>
    </w:p>
    <w:p w:rsidR="00BA40B2" w:rsidRDefault="00BA40B2" w:rsidP="00645EEB">
      <w:pPr>
        <w:rPr>
          <w:lang w:eastAsia="es-MX"/>
        </w:rPr>
      </w:pPr>
    </w:p>
    <w:p w:rsidR="00BA40B2" w:rsidRDefault="00BA40B2" w:rsidP="00BA40B2"/>
    <w:p w:rsidR="00BA40B2" w:rsidRDefault="00DF4A3D" w:rsidP="00BA40B2">
      <w:r>
        <w:rPr>
          <w:noProof/>
          <w:lang w:eastAsia="es-MX"/>
        </w:rPr>
        <mc:AlternateContent>
          <mc:Choice Requires="wps">
            <w:drawing>
              <wp:anchor distT="0" distB="0" distL="114300" distR="114300" simplePos="0" relativeHeight="251668480" behindDoc="0" locked="0" layoutInCell="1" allowOverlap="1" wp14:anchorId="40E8861B" wp14:editId="336D8EA1">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rsidR="00064CA9" w:rsidRDefault="00064CA9" w:rsidP="005A6518">
                            <w:pPr>
                              <w:pStyle w:val="Prrafodelista"/>
                              <w:numPr>
                                <w:ilvl w:val="0"/>
                                <w:numId w:val="34"/>
                              </w:numPr>
                              <w:ind w:left="284"/>
                            </w:pPr>
                            <w:r>
                              <w:t xml:space="preserve">Reglamento Orgánico de la Administración Pública del Municipio de Juanacatlán Jalisco </w:t>
                            </w:r>
                          </w:p>
                          <w:p w:rsidR="00064CA9" w:rsidRDefault="00064CA9" w:rsidP="005A6518">
                            <w:pPr>
                              <w:pStyle w:val="Prrafodelista"/>
                              <w:numPr>
                                <w:ilvl w:val="0"/>
                                <w:numId w:val="34"/>
                              </w:numPr>
                              <w:ind w:left="284"/>
                            </w:pPr>
                            <w:r>
                              <w:t>Plan de Desarrollo Municipal 2015-2018</w:t>
                            </w:r>
                          </w:p>
                          <w:p w:rsidR="00064CA9" w:rsidRDefault="00064CA9" w:rsidP="005A6518">
                            <w:pPr>
                              <w:pStyle w:val="Prrafodelista"/>
                              <w:numPr>
                                <w:ilvl w:val="0"/>
                                <w:numId w:val="34"/>
                              </w:numPr>
                              <w:ind w:left="284"/>
                            </w:pPr>
                            <w:r>
                              <w:t>Ley de Transparencia y Acceso a la Información Pública del Estado de Jalisco y sus Municipios</w:t>
                            </w:r>
                          </w:p>
                          <w:p w:rsidR="00064CA9" w:rsidRDefault="00064CA9" w:rsidP="005A6518">
                            <w:pPr>
                              <w:pStyle w:val="Prrafodelista"/>
                              <w:numPr>
                                <w:ilvl w:val="0"/>
                                <w:numId w:val="34"/>
                              </w:numPr>
                              <w:ind w:left="284"/>
                            </w:pPr>
                            <w:r>
                              <w:t>Mecanismos de Participación Ciudadana</w:t>
                            </w:r>
                          </w:p>
                          <w:p w:rsidR="00064CA9" w:rsidRDefault="00064CA9" w:rsidP="005A6518">
                            <w:pPr>
                              <w:pStyle w:val="Prrafodelista"/>
                              <w:numPr>
                                <w:ilvl w:val="0"/>
                                <w:numId w:val="34"/>
                              </w:numPr>
                              <w:ind w:left="284"/>
                            </w:pPr>
                            <w:r>
                              <w:t>Leyes, Reglamentos, Normas y Manuales aplicables</w:t>
                            </w:r>
                          </w:p>
                          <w:p w:rsidR="00064CA9" w:rsidRDefault="00064CA9"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 Rectángulo" o:spid="_x0000_s1032"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rsidR="00625BC0" w:rsidRDefault="00625BC0" w:rsidP="005A6518">
                      <w:pPr>
                        <w:pStyle w:val="Prrafodelista"/>
                        <w:numPr>
                          <w:ilvl w:val="0"/>
                          <w:numId w:val="34"/>
                        </w:numPr>
                        <w:ind w:left="284"/>
                      </w:pPr>
                      <w:r>
                        <w:t xml:space="preserve">Reglamento Orgánico de la Administración Pública del Municipio de Juanacatlán Jalisco </w:t>
                      </w:r>
                    </w:p>
                    <w:p w:rsidR="00625BC0" w:rsidRDefault="00625BC0" w:rsidP="005A6518">
                      <w:pPr>
                        <w:pStyle w:val="Prrafodelista"/>
                        <w:numPr>
                          <w:ilvl w:val="0"/>
                          <w:numId w:val="34"/>
                        </w:numPr>
                        <w:ind w:left="284"/>
                      </w:pPr>
                      <w:r>
                        <w:t>Plan de Desarrollo Municipal 2015-2018</w:t>
                      </w:r>
                    </w:p>
                    <w:p w:rsidR="00625BC0" w:rsidRDefault="00625BC0" w:rsidP="005A6518">
                      <w:pPr>
                        <w:pStyle w:val="Prrafodelista"/>
                        <w:numPr>
                          <w:ilvl w:val="0"/>
                          <w:numId w:val="34"/>
                        </w:numPr>
                        <w:ind w:left="284"/>
                      </w:pPr>
                      <w:r>
                        <w:t>Ley de Transparencia y Acceso a la Información Pública del Estado de Jalisco y sus Municipios</w:t>
                      </w:r>
                    </w:p>
                    <w:p w:rsidR="00625BC0" w:rsidRDefault="00625BC0" w:rsidP="005A6518">
                      <w:pPr>
                        <w:pStyle w:val="Prrafodelista"/>
                        <w:numPr>
                          <w:ilvl w:val="0"/>
                          <w:numId w:val="34"/>
                        </w:numPr>
                        <w:ind w:left="284"/>
                      </w:pPr>
                      <w:r>
                        <w:t>Mecanismos de Participación Ciudadana</w:t>
                      </w:r>
                    </w:p>
                    <w:p w:rsidR="00625BC0" w:rsidRDefault="00625BC0" w:rsidP="005A6518">
                      <w:pPr>
                        <w:pStyle w:val="Prrafodelista"/>
                        <w:numPr>
                          <w:ilvl w:val="0"/>
                          <w:numId w:val="34"/>
                        </w:numPr>
                        <w:ind w:left="284"/>
                      </w:pPr>
                      <w:r>
                        <w:t>Leyes, Reglamentos, Normas y Manuales aplicables</w:t>
                      </w:r>
                    </w:p>
                    <w:p w:rsidR="00625BC0" w:rsidRDefault="00625BC0" w:rsidP="005A6518"/>
                  </w:txbxContent>
                </v:textbox>
              </v:rect>
            </w:pict>
          </mc:Fallback>
        </mc:AlternateContent>
      </w:r>
    </w:p>
    <w:p w:rsidR="00BA40B2" w:rsidRDefault="00BA40B2" w:rsidP="00BA40B2"/>
    <w:p w:rsidR="00BA40B2" w:rsidRDefault="00BA40B2" w:rsidP="00BA40B2"/>
    <w:p w:rsidR="00BA40B2" w:rsidRDefault="00BA40B2" w:rsidP="00BA40B2"/>
    <w:p w:rsidR="00645EEB" w:rsidRDefault="00645EEB" w:rsidP="00BA40B2"/>
    <w:p w:rsidR="0009297E" w:rsidRDefault="0009297E" w:rsidP="00A527CB">
      <w:pPr>
        <w:rPr>
          <w:lang w:eastAsia="es-MX"/>
        </w:rPr>
      </w:pPr>
    </w:p>
    <w:p w:rsidR="00496063" w:rsidRPr="00A527CB" w:rsidRDefault="00496063" w:rsidP="00A527CB">
      <w:pPr>
        <w:rPr>
          <w:lang w:eastAsia="es-MX"/>
        </w:rPr>
      </w:pPr>
    </w:p>
    <w:p w:rsidR="008831B6" w:rsidRDefault="00F51900" w:rsidP="00EF0DC6">
      <w:pPr>
        <w:pStyle w:val="Ttulo1"/>
        <w:numPr>
          <w:ilvl w:val="0"/>
          <w:numId w:val="31"/>
        </w:numPr>
        <w:rPr>
          <w:lang w:eastAsia="es-MX"/>
        </w:rPr>
      </w:pPr>
      <w:r>
        <w:rPr>
          <w:lang w:eastAsia="es-MX"/>
        </w:rPr>
        <w:lastRenderedPageBreak/>
        <w:t>DESCRIPCIONES NARRATIVAS</w:t>
      </w:r>
    </w:p>
    <w:p w:rsidR="0009297E" w:rsidRDefault="0009297E" w:rsidP="0009297E">
      <w:pPr>
        <w:rPr>
          <w:color w:val="FF0000"/>
          <w:lang w:eastAsia="es-MX"/>
        </w:rPr>
      </w:pPr>
    </w:p>
    <w:p w:rsidR="00496063" w:rsidRPr="00645EEB" w:rsidRDefault="00496063" w:rsidP="0009297E">
      <w:pPr>
        <w:rPr>
          <w:color w:val="FF0000"/>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527CB" w:rsidTr="0009297E">
        <w:tc>
          <w:tcPr>
            <w:tcW w:w="3623" w:type="dxa"/>
            <w:gridSpan w:val="2"/>
            <w:shd w:val="clear" w:color="auto" w:fill="CCFFCC"/>
          </w:tcPr>
          <w:p w:rsidR="00A527CB" w:rsidRPr="00496063" w:rsidRDefault="00A527CB" w:rsidP="00D00094">
            <w:r w:rsidRPr="00496063">
              <w:t>Nombre del proceso</w:t>
            </w:r>
          </w:p>
        </w:tc>
        <w:tc>
          <w:tcPr>
            <w:tcW w:w="5431" w:type="dxa"/>
            <w:gridSpan w:val="6"/>
          </w:tcPr>
          <w:p w:rsidR="00A527CB" w:rsidRPr="00496063" w:rsidRDefault="00A527CB" w:rsidP="00D00094">
            <w:r w:rsidRPr="00496063">
              <w:t>Programas sociales</w:t>
            </w:r>
          </w:p>
        </w:tc>
      </w:tr>
      <w:tr w:rsidR="00A527CB" w:rsidTr="0009297E">
        <w:tc>
          <w:tcPr>
            <w:tcW w:w="3623" w:type="dxa"/>
            <w:gridSpan w:val="2"/>
            <w:shd w:val="clear" w:color="auto" w:fill="CCFFCC"/>
          </w:tcPr>
          <w:p w:rsidR="00A527CB" w:rsidRPr="00496063" w:rsidRDefault="00A527CB" w:rsidP="00D00094">
            <w:r w:rsidRPr="00496063">
              <w:t>Nombre del Procedimiento</w:t>
            </w:r>
          </w:p>
        </w:tc>
        <w:tc>
          <w:tcPr>
            <w:tcW w:w="5431" w:type="dxa"/>
            <w:gridSpan w:val="6"/>
          </w:tcPr>
          <w:p w:rsidR="00A527CB" w:rsidRPr="00496063" w:rsidRDefault="00A527CB" w:rsidP="00D00094">
            <w:r w:rsidRPr="00496063">
              <w:t>Altas</w:t>
            </w:r>
          </w:p>
        </w:tc>
      </w:tr>
      <w:tr w:rsidR="00A527CB" w:rsidTr="0009297E">
        <w:tc>
          <w:tcPr>
            <w:tcW w:w="3623" w:type="dxa"/>
            <w:gridSpan w:val="2"/>
            <w:shd w:val="clear" w:color="auto" w:fill="CCFFCC"/>
          </w:tcPr>
          <w:p w:rsidR="00A527CB" w:rsidRPr="00496063" w:rsidRDefault="00A527CB" w:rsidP="00D00094">
            <w:r w:rsidRPr="00496063">
              <w:t>Objetivo y alcance del Proceso, Procedimiento o Instructivo</w:t>
            </w:r>
          </w:p>
        </w:tc>
        <w:tc>
          <w:tcPr>
            <w:tcW w:w="5431" w:type="dxa"/>
            <w:gridSpan w:val="6"/>
          </w:tcPr>
          <w:p w:rsidR="00A527CB" w:rsidRPr="00496063" w:rsidRDefault="00A527CB" w:rsidP="00D00094">
            <w:r w:rsidRPr="00496063">
              <w:t>Ingresar nuevos beneficiarios al programa según sus reglas de operación</w:t>
            </w:r>
          </w:p>
        </w:tc>
      </w:tr>
      <w:tr w:rsidR="00A527CB" w:rsidTr="0009297E">
        <w:tc>
          <w:tcPr>
            <w:tcW w:w="3623" w:type="dxa"/>
            <w:gridSpan w:val="2"/>
            <w:shd w:val="clear" w:color="auto" w:fill="CCFFCC"/>
          </w:tcPr>
          <w:p w:rsidR="00A527CB" w:rsidRPr="00496063" w:rsidRDefault="00A527CB" w:rsidP="00D00094">
            <w:r w:rsidRPr="00496063">
              <w:t>Dependencia, Dirección General o Coordinación</w:t>
            </w:r>
          </w:p>
        </w:tc>
        <w:tc>
          <w:tcPr>
            <w:tcW w:w="5431" w:type="dxa"/>
            <w:gridSpan w:val="6"/>
          </w:tcPr>
          <w:p w:rsidR="00A527CB" w:rsidRPr="00496063" w:rsidRDefault="00A527CB" w:rsidP="00D00094">
            <w:r w:rsidRPr="00496063">
              <w:t>Desarrollo Social</w:t>
            </w:r>
          </w:p>
        </w:tc>
      </w:tr>
      <w:tr w:rsidR="00A527CB" w:rsidTr="0009297E">
        <w:tc>
          <w:tcPr>
            <w:tcW w:w="3623" w:type="dxa"/>
            <w:gridSpan w:val="2"/>
            <w:shd w:val="clear" w:color="auto" w:fill="CCFFCC"/>
          </w:tcPr>
          <w:p w:rsidR="00A527CB" w:rsidRPr="00496063" w:rsidRDefault="00A527CB" w:rsidP="00D00094">
            <w:r w:rsidRPr="00496063">
              <w:t>Dirección de Área responsable del Procedimiento</w:t>
            </w:r>
          </w:p>
        </w:tc>
        <w:tc>
          <w:tcPr>
            <w:tcW w:w="5431" w:type="dxa"/>
            <w:gridSpan w:val="6"/>
          </w:tcPr>
          <w:p w:rsidR="00A527CB" w:rsidRPr="00496063" w:rsidRDefault="00A527CB" w:rsidP="00D00094">
            <w:r w:rsidRPr="00496063">
              <w:t>Desarrollo Social</w:t>
            </w:r>
          </w:p>
        </w:tc>
      </w:tr>
      <w:tr w:rsidR="00A527CB" w:rsidTr="0009297E">
        <w:tc>
          <w:tcPr>
            <w:tcW w:w="3623" w:type="dxa"/>
            <w:gridSpan w:val="2"/>
            <w:shd w:val="clear" w:color="auto" w:fill="CCFFCC"/>
          </w:tcPr>
          <w:p w:rsidR="00A527CB" w:rsidRPr="00496063" w:rsidRDefault="00A527CB" w:rsidP="00D00094">
            <w:r w:rsidRPr="00496063">
              <w:t>Clave de Responsable de actividad</w:t>
            </w:r>
          </w:p>
        </w:tc>
        <w:tc>
          <w:tcPr>
            <w:tcW w:w="5431" w:type="dxa"/>
            <w:gridSpan w:val="6"/>
          </w:tcPr>
          <w:p w:rsidR="00A527CB" w:rsidRPr="00496063" w:rsidRDefault="00A527CB" w:rsidP="00D00094">
            <w:r w:rsidRPr="00496063">
              <w:t>A: Director, B: Auxiliar</w:t>
            </w:r>
          </w:p>
        </w:tc>
      </w:tr>
      <w:tr w:rsidR="00A527CB" w:rsidTr="0009297E">
        <w:tc>
          <w:tcPr>
            <w:tcW w:w="534" w:type="dxa"/>
            <w:vMerge w:val="restart"/>
            <w:shd w:val="clear" w:color="auto" w:fill="CCFFCC"/>
          </w:tcPr>
          <w:p w:rsidR="00A527CB" w:rsidRPr="00496063" w:rsidRDefault="00A527CB" w:rsidP="00D00094">
            <w:r w:rsidRPr="00496063">
              <w:t>No.</w:t>
            </w:r>
          </w:p>
        </w:tc>
        <w:tc>
          <w:tcPr>
            <w:tcW w:w="3089" w:type="dxa"/>
            <w:vMerge w:val="restart"/>
            <w:shd w:val="clear" w:color="auto" w:fill="CCFFCC"/>
          </w:tcPr>
          <w:p w:rsidR="00A527CB" w:rsidRPr="00496063" w:rsidRDefault="00A527CB" w:rsidP="00D00094">
            <w:r w:rsidRPr="00496063">
              <w:t>Descripción de la Actividad</w:t>
            </w:r>
          </w:p>
        </w:tc>
        <w:tc>
          <w:tcPr>
            <w:tcW w:w="2233" w:type="dxa"/>
            <w:gridSpan w:val="2"/>
            <w:shd w:val="clear" w:color="auto" w:fill="CCFFCC"/>
          </w:tcPr>
          <w:p w:rsidR="00A527CB" w:rsidRPr="00496063" w:rsidRDefault="00A527CB" w:rsidP="00D00094">
            <w:r w:rsidRPr="00496063">
              <w:t>Clave de Responsable de Actividad</w:t>
            </w:r>
          </w:p>
        </w:tc>
        <w:tc>
          <w:tcPr>
            <w:tcW w:w="1464" w:type="dxa"/>
            <w:gridSpan w:val="3"/>
            <w:vMerge w:val="restart"/>
            <w:shd w:val="clear" w:color="auto" w:fill="CCFFCC"/>
          </w:tcPr>
          <w:p w:rsidR="00A527CB" w:rsidRPr="00496063" w:rsidRDefault="00A527CB" w:rsidP="00D00094">
            <w:r w:rsidRPr="00496063">
              <w:t>Tiempo</w:t>
            </w:r>
          </w:p>
          <w:p w:rsidR="00A527CB" w:rsidRPr="00496063" w:rsidRDefault="00A527CB" w:rsidP="00D00094">
            <w:r w:rsidRPr="00496063">
              <w:t>(dd/hh/mm)</w:t>
            </w:r>
          </w:p>
        </w:tc>
        <w:tc>
          <w:tcPr>
            <w:tcW w:w="1734" w:type="dxa"/>
            <w:vMerge w:val="restart"/>
            <w:shd w:val="clear" w:color="auto" w:fill="CCFFCC"/>
          </w:tcPr>
          <w:p w:rsidR="00A527CB" w:rsidRPr="00496063" w:rsidRDefault="00A527CB" w:rsidP="00D00094">
            <w:r w:rsidRPr="00496063">
              <w:t>Formato o Instructivo utilizado</w:t>
            </w:r>
          </w:p>
        </w:tc>
      </w:tr>
      <w:tr w:rsidR="0009297E" w:rsidTr="0009297E">
        <w:tc>
          <w:tcPr>
            <w:tcW w:w="534" w:type="dxa"/>
            <w:vMerge/>
            <w:shd w:val="clear" w:color="auto" w:fill="CCFFCC"/>
          </w:tcPr>
          <w:p w:rsidR="00A527CB" w:rsidRPr="00496063" w:rsidRDefault="00A527CB" w:rsidP="00D00094"/>
        </w:tc>
        <w:tc>
          <w:tcPr>
            <w:tcW w:w="3089" w:type="dxa"/>
            <w:vMerge/>
            <w:shd w:val="clear" w:color="auto" w:fill="CCFFCC"/>
          </w:tcPr>
          <w:p w:rsidR="00A527CB" w:rsidRPr="00496063" w:rsidRDefault="00A527CB" w:rsidP="00D00094"/>
        </w:tc>
        <w:tc>
          <w:tcPr>
            <w:tcW w:w="1120" w:type="dxa"/>
            <w:shd w:val="clear" w:color="auto" w:fill="CCFFCC"/>
          </w:tcPr>
          <w:p w:rsidR="00A527CB" w:rsidRPr="00496063" w:rsidRDefault="00A527CB" w:rsidP="00D00094">
            <w:r w:rsidRPr="00496063">
              <w:t>A</w:t>
            </w:r>
          </w:p>
        </w:tc>
        <w:tc>
          <w:tcPr>
            <w:tcW w:w="1113" w:type="dxa"/>
            <w:shd w:val="clear" w:color="auto" w:fill="CCFFCC"/>
          </w:tcPr>
          <w:p w:rsidR="00A527CB" w:rsidRPr="00496063" w:rsidRDefault="00A527CB" w:rsidP="00D00094">
            <w:r w:rsidRPr="00496063">
              <w:t>B</w:t>
            </w:r>
          </w:p>
        </w:tc>
        <w:tc>
          <w:tcPr>
            <w:tcW w:w="1464" w:type="dxa"/>
            <w:gridSpan w:val="3"/>
            <w:vMerge/>
            <w:shd w:val="clear" w:color="auto" w:fill="CCFFCC"/>
          </w:tcPr>
          <w:p w:rsidR="00A527CB" w:rsidRPr="00496063" w:rsidRDefault="00A527CB" w:rsidP="00D00094"/>
        </w:tc>
        <w:tc>
          <w:tcPr>
            <w:tcW w:w="1734" w:type="dxa"/>
            <w:vMerge/>
            <w:shd w:val="clear" w:color="auto" w:fill="CCFFCC"/>
          </w:tcPr>
          <w:p w:rsidR="00A527CB" w:rsidRPr="00496063" w:rsidRDefault="00A527CB" w:rsidP="00D00094"/>
        </w:tc>
      </w:tr>
      <w:tr w:rsidR="00A527CB" w:rsidTr="0009297E">
        <w:tc>
          <w:tcPr>
            <w:tcW w:w="534" w:type="dxa"/>
          </w:tcPr>
          <w:p w:rsidR="00A527CB" w:rsidRPr="00496063" w:rsidRDefault="00A527CB" w:rsidP="00D00094">
            <w:r w:rsidRPr="00496063">
              <w:t>1</w:t>
            </w:r>
          </w:p>
        </w:tc>
        <w:tc>
          <w:tcPr>
            <w:tcW w:w="3089" w:type="dxa"/>
          </w:tcPr>
          <w:p w:rsidR="00A527CB" w:rsidRPr="00496063" w:rsidRDefault="00A527CB" w:rsidP="00D00094">
            <w:r w:rsidRPr="00496063">
              <w:t>Identificacion de las reglas de operacion</w:t>
            </w:r>
          </w:p>
        </w:tc>
        <w:tc>
          <w:tcPr>
            <w:tcW w:w="1120" w:type="dxa"/>
          </w:tcPr>
          <w:p w:rsidR="00A527CB" w:rsidRPr="00496063" w:rsidRDefault="00A527CB" w:rsidP="00D00094">
            <w:r w:rsidRPr="00496063">
              <w:t>X</w:t>
            </w:r>
          </w:p>
        </w:tc>
        <w:tc>
          <w:tcPr>
            <w:tcW w:w="1113" w:type="dxa"/>
          </w:tcPr>
          <w:p w:rsidR="00A527CB" w:rsidRPr="00496063" w:rsidRDefault="00A527CB" w:rsidP="00D00094"/>
        </w:tc>
        <w:tc>
          <w:tcPr>
            <w:tcW w:w="1464" w:type="dxa"/>
            <w:gridSpan w:val="3"/>
          </w:tcPr>
          <w:p w:rsidR="00A527CB" w:rsidRPr="00496063" w:rsidRDefault="00A527CB" w:rsidP="00D00094">
            <w:r w:rsidRPr="00496063">
              <w:t>1 dia</w:t>
            </w:r>
          </w:p>
        </w:tc>
        <w:tc>
          <w:tcPr>
            <w:tcW w:w="1734" w:type="dxa"/>
          </w:tcPr>
          <w:p w:rsidR="00A527CB" w:rsidRPr="00496063" w:rsidRDefault="00A527CB" w:rsidP="00D00094"/>
        </w:tc>
      </w:tr>
      <w:tr w:rsidR="00A527CB" w:rsidTr="0009297E">
        <w:tc>
          <w:tcPr>
            <w:tcW w:w="534" w:type="dxa"/>
          </w:tcPr>
          <w:p w:rsidR="00A527CB" w:rsidRPr="00496063" w:rsidRDefault="00A527CB" w:rsidP="00D00094">
            <w:r w:rsidRPr="00496063">
              <w:t>2</w:t>
            </w:r>
          </w:p>
        </w:tc>
        <w:tc>
          <w:tcPr>
            <w:tcW w:w="3089" w:type="dxa"/>
          </w:tcPr>
          <w:p w:rsidR="00A527CB" w:rsidRPr="00496063" w:rsidRDefault="00A527CB" w:rsidP="00D00094">
            <w:r w:rsidRPr="00496063">
              <w:t>Requerir documentación</w:t>
            </w:r>
          </w:p>
        </w:tc>
        <w:tc>
          <w:tcPr>
            <w:tcW w:w="1120" w:type="dxa"/>
          </w:tcPr>
          <w:p w:rsidR="00A527CB" w:rsidRPr="00496063" w:rsidRDefault="00A527CB" w:rsidP="00D00094"/>
        </w:tc>
        <w:tc>
          <w:tcPr>
            <w:tcW w:w="1113" w:type="dxa"/>
          </w:tcPr>
          <w:p w:rsidR="00A527CB" w:rsidRPr="00496063" w:rsidRDefault="00A527CB" w:rsidP="00D00094">
            <w:r w:rsidRPr="00496063">
              <w:t>X</w:t>
            </w:r>
          </w:p>
        </w:tc>
        <w:tc>
          <w:tcPr>
            <w:tcW w:w="1464" w:type="dxa"/>
            <w:gridSpan w:val="3"/>
          </w:tcPr>
          <w:p w:rsidR="00A527CB" w:rsidRPr="00496063" w:rsidRDefault="00A527CB" w:rsidP="00D00094">
            <w:r w:rsidRPr="00496063">
              <w:t>10 min</w:t>
            </w:r>
          </w:p>
        </w:tc>
        <w:tc>
          <w:tcPr>
            <w:tcW w:w="1734" w:type="dxa"/>
          </w:tcPr>
          <w:p w:rsidR="00A527CB" w:rsidRPr="00496063" w:rsidRDefault="00A527CB" w:rsidP="00D00094"/>
        </w:tc>
      </w:tr>
      <w:tr w:rsidR="00A527CB" w:rsidTr="0009297E">
        <w:tc>
          <w:tcPr>
            <w:tcW w:w="534" w:type="dxa"/>
          </w:tcPr>
          <w:p w:rsidR="00A527CB" w:rsidRPr="00496063" w:rsidRDefault="00A527CB" w:rsidP="00D00094">
            <w:r w:rsidRPr="00496063">
              <w:t>3</w:t>
            </w:r>
          </w:p>
        </w:tc>
        <w:tc>
          <w:tcPr>
            <w:tcW w:w="3089" w:type="dxa"/>
          </w:tcPr>
          <w:p w:rsidR="00A527CB" w:rsidRPr="00496063" w:rsidRDefault="00A527CB" w:rsidP="00D00094">
            <w:r w:rsidRPr="00496063">
              <w:t>Registrar al beneficiario</w:t>
            </w:r>
          </w:p>
        </w:tc>
        <w:tc>
          <w:tcPr>
            <w:tcW w:w="1120" w:type="dxa"/>
          </w:tcPr>
          <w:p w:rsidR="00A527CB" w:rsidRPr="00496063" w:rsidRDefault="00A527CB" w:rsidP="00D00094"/>
        </w:tc>
        <w:tc>
          <w:tcPr>
            <w:tcW w:w="1113" w:type="dxa"/>
          </w:tcPr>
          <w:p w:rsidR="00A527CB" w:rsidRPr="00496063" w:rsidRDefault="0009297E" w:rsidP="00D00094">
            <w:r w:rsidRPr="00496063">
              <w:t>X</w:t>
            </w:r>
          </w:p>
        </w:tc>
        <w:tc>
          <w:tcPr>
            <w:tcW w:w="1464" w:type="dxa"/>
            <w:gridSpan w:val="3"/>
          </w:tcPr>
          <w:p w:rsidR="00A527CB" w:rsidRPr="00496063" w:rsidRDefault="00645EEB" w:rsidP="00D00094">
            <w:r w:rsidRPr="00496063">
              <w:t>15 MIN</w:t>
            </w:r>
          </w:p>
        </w:tc>
        <w:tc>
          <w:tcPr>
            <w:tcW w:w="1734" w:type="dxa"/>
          </w:tcPr>
          <w:p w:rsidR="00A527CB" w:rsidRPr="00496063" w:rsidRDefault="00A527CB" w:rsidP="00D00094"/>
        </w:tc>
      </w:tr>
      <w:tr w:rsidR="0009297E" w:rsidTr="00D00094">
        <w:tc>
          <w:tcPr>
            <w:tcW w:w="534" w:type="dxa"/>
          </w:tcPr>
          <w:p w:rsidR="0009297E" w:rsidRPr="00496063" w:rsidRDefault="0009297E" w:rsidP="00D00094"/>
        </w:tc>
        <w:tc>
          <w:tcPr>
            <w:tcW w:w="3089" w:type="dxa"/>
          </w:tcPr>
          <w:p w:rsidR="0009297E" w:rsidRPr="00496063" w:rsidRDefault="0009297E" w:rsidP="00D00094"/>
        </w:tc>
        <w:tc>
          <w:tcPr>
            <w:tcW w:w="1120" w:type="dxa"/>
          </w:tcPr>
          <w:p w:rsidR="0009297E" w:rsidRPr="00496063" w:rsidRDefault="0009297E" w:rsidP="00D00094"/>
        </w:tc>
        <w:tc>
          <w:tcPr>
            <w:tcW w:w="1113" w:type="dxa"/>
          </w:tcPr>
          <w:p w:rsidR="0009297E" w:rsidRPr="00496063" w:rsidRDefault="0009297E" w:rsidP="00D00094"/>
        </w:tc>
        <w:tc>
          <w:tcPr>
            <w:tcW w:w="1464" w:type="dxa"/>
            <w:gridSpan w:val="3"/>
          </w:tcPr>
          <w:p w:rsidR="0009297E" w:rsidRPr="00496063" w:rsidRDefault="0009297E" w:rsidP="00D00094"/>
        </w:tc>
        <w:tc>
          <w:tcPr>
            <w:tcW w:w="1734" w:type="dxa"/>
          </w:tcPr>
          <w:p w:rsidR="0009297E" w:rsidRPr="00496063" w:rsidRDefault="0009297E" w:rsidP="00D00094"/>
        </w:tc>
      </w:tr>
      <w:tr w:rsidR="0009297E" w:rsidTr="00D00094">
        <w:tc>
          <w:tcPr>
            <w:tcW w:w="534" w:type="dxa"/>
          </w:tcPr>
          <w:p w:rsidR="0009297E" w:rsidRPr="00496063" w:rsidRDefault="0009297E" w:rsidP="00D00094"/>
        </w:tc>
        <w:tc>
          <w:tcPr>
            <w:tcW w:w="3089" w:type="dxa"/>
          </w:tcPr>
          <w:p w:rsidR="0009297E" w:rsidRPr="00496063" w:rsidRDefault="0009297E" w:rsidP="00D00094"/>
        </w:tc>
        <w:tc>
          <w:tcPr>
            <w:tcW w:w="1120" w:type="dxa"/>
          </w:tcPr>
          <w:p w:rsidR="0009297E" w:rsidRPr="00496063" w:rsidRDefault="0009297E" w:rsidP="00D00094"/>
        </w:tc>
        <w:tc>
          <w:tcPr>
            <w:tcW w:w="1113" w:type="dxa"/>
          </w:tcPr>
          <w:p w:rsidR="0009297E" w:rsidRPr="00496063" w:rsidRDefault="0009297E" w:rsidP="00D00094"/>
        </w:tc>
        <w:tc>
          <w:tcPr>
            <w:tcW w:w="1464" w:type="dxa"/>
            <w:gridSpan w:val="3"/>
          </w:tcPr>
          <w:p w:rsidR="0009297E" w:rsidRPr="00496063" w:rsidRDefault="0009297E" w:rsidP="00D00094"/>
        </w:tc>
        <w:tc>
          <w:tcPr>
            <w:tcW w:w="1734" w:type="dxa"/>
          </w:tcPr>
          <w:p w:rsidR="0009297E" w:rsidRPr="00496063" w:rsidRDefault="0009297E" w:rsidP="00D00094"/>
        </w:tc>
      </w:tr>
      <w:tr w:rsidR="0009297E" w:rsidTr="00D00094">
        <w:tc>
          <w:tcPr>
            <w:tcW w:w="534" w:type="dxa"/>
          </w:tcPr>
          <w:p w:rsidR="0009297E" w:rsidRPr="00496063" w:rsidRDefault="0009297E" w:rsidP="00D00094"/>
        </w:tc>
        <w:tc>
          <w:tcPr>
            <w:tcW w:w="3089" w:type="dxa"/>
          </w:tcPr>
          <w:p w:rsidR="0009297E" w:rsidRPr="00496063" w:rsidRDefault="0009297E" w:rsidP="00D00094"/>
        </w:tc>
        <w:tc>
          <w:tcPr>
            <w:tcW w:w="1120" w:type="dxa"/>
          </w:tcPr>
          <w:p w:rsidR="0009297E" w:rsidRPr="00496063" w:rsidRDefault="0009297E" w:rsidP="00D00094"/>
        </w:tc>
        <w:tc>
          <w:tcPr>
            <w:tcW w:w="1113" w:type="dxa"/>
          </w:tcPr>
          <w:p w:rsidR="0009297E" w:rsidRPr="00496063" w:rsidRDefault="0009297E" w:rsidP="00D00094"/>
        </w:tc>
        <w:tc>
          <w:tcPr>
            <w:tcW w:w="1464" w:type="dxa"/>
            <w:gridSpan w:val="3"/>
          </w:tcPr>
          <w:p w:rsidR="0009297E" w:rsidRPr="00496063" w:rsidRDefault="0009297E" w:rsidP="00D00094"/>
        </w:tc>
        <w:tc>
          <w:tcPr>
            <w:tcW w:w="1734" w:type="dxa"/>
          </w:tcPr>
          <w:p w:rsidR="0009297E" w:rsidRPr="00496063" w:rsidRDefault="0009297E" w:rsidP="00D00094"/>
        </w:tc>
      </w:tr>
      <w:tr w:rsidR="0009297E" w:rsidTr="00D00094">
        <w:tc>
          <w:tcPr>
            <w:tcW w:w="534" w:type="dxa"/>
          </w:tcPr>
          <w:p w:rsidR="0009297E" w:rsidRPr="00496063" w:rsidRDefault="0009297E" w:rsidP="00D00094"/>
        </w:tc>
        <w:tc>
          <w:tcPr>
            <w:tcW w:w="3089" w:type="dxa"/>
          </w:tcPr>
          <w:p w:rsidR="0009297E" w:rsidRPr="00496063" w:rsidRDefault="0009297E" w:rsidP="00D00094"/>
        </w:tc>
        <w:tc>
          <w:tcPr>
            <w:tcW w:w="1120" w:type="dxa"/>
          </w:tcPr>
          <w:p w:rsidR="0009297E" w:rsidRPr="00496063" w:rsidRDefault="0009297E" w:rsidP="00D00094"/>
        </w:tc>
        <w:tc>
          <w:tcPr>
            <w:tcW w:w="1113" w:type="dxa"/>
          </w:tcPr>
          <w:p w:rsidR="0009297E" w:rsidRPr="00496063" w:rsidRDefault="0009297E" w:rsidP="00D00094"/>
        </w:tc>
        <w:tc>
          <w:tcPr>
            <w:tcW w:w="1464" w:type="dxa"/>
            <w:gridSpan w:val="3"/>
          </w:tcPr>
          <w:p w:rsidR="0009297E" w:rsidRPr="00496063" w:rsidRDefault="0009297E" w:rsidP="00D00094"/>
        </w:tc>
        <w:tc>
          <w:tcPr>
            <w:tcW w:w="1734" w:type="dxa"/>
          </w:tcPr>
          <w:p w:rsidR="0009297E" w:rsidRPr="00496063" w:rsidRDefault="0009297E" w:rsidP="00D00094"/>
        </w:tc>
      </w:tr>
      <w:tr w:rsidR="0009297E" w:rsidTr="00D00094">
        <w:tc>
          <w:tcPr>
            <w:tcW w:w="534" w:type="dxa"/>
          </w:tcPr>
          <w:p w:rsidR="0009297E" w:rsidRPr="00496063" w:rsidRDefault="0009297E" w:rsidP="00D00094"/>
        </w:tc>
        <w:tc>
          <w:tcPr>
            <w:tcW w:w="3089" w:type="dxa"/>
          </w:tcPr>
          <w:p w:rsidR="0009297E" w:rsidRPr="00496063" w:rsidRDefault="0009297E" w:rsidP="00D00094"/>
        </w:tc>
        <w:tc>
          <w:tcPr>
            <w:tcW w:w="1120" w:type="dxa"/>
          </w:tcPr>
          <w:p w:rsidR="0009297E" w:rsidRPr="00496063" w:rsidRDefault="0009297E" w:rsidP="00D00094"/>
        </w:tc>
        <w:tc>
          <w:tcPr>
            <w:tcW w:w="1113" w:type="dxa"/>
          </w:tcPr>
          <w:p w:rsidR="0009297E" w:rsidRPr="00496063" w:rsidRDefault="0009297E" w:rsidP="00D00094"/>
        </w:tc>
        <w:tc>
          <w:tcPr>
            <w:tcW w:w="1464" w:type="dxa"/>
            <w:gridSpan w:val="3"/>
          </w:tcPr>
          <w:p w:rsidR="0009297E" w:rsidRPr="00496063" w:rsidRDefault="0009297E" w:rsidP="00D00094"/>
        </w:tc>
        <w:tc>
          <w:tcPr>
            <w:tcW w:w="1734" w:type="dxa"/>
          </w:tcPr>
          <w:p w:rsidR="0009297E" w:rsidRPr="00496063" w:rsidRDefault="0009297E" w:rsidP="00D00094"/>
        </w:tc>
      </w:tr>
      <w:tr w:rsidR="00A527CB" w:rsidTr="0009297E">
        <w:tc>
          <w:tcPr>
            <w:tcW w:w="534" w:type="dxa"/>
          </w:tcPr>
          <w:p w:rsidR="00A527CB" w:rsidRPr="00496063" w:rsidRDefault="00A527CB" w:rsidP="00D00094"/>
        </w:tc>
        <w:tc>
          <w:tcPr>
            <w:tcW w:w="3089" w:type="dxa"/>
          </w:tcPr>
          <w:p w:rsidR="00A527CB" w:rsidRPr="00496063" w:rsidRDefault="00A527CB" w:rsidP="00D00094"/>
        </w:tc>
        <w:tc>
          <w:tcPr>
            <w:tcW w:w="1120" w:type="dxa"/>
          </w:tcPr>
          <w:p w:rsidR="00A527CB" w:rsidRPr="00496063" w:rsidRDefault="00A527CB" w:rsidP="00D00094"/>
        </w:tc>
        <w:tc>
          <w:tcPr>
            <w:tcW w:w="1113" w:type="dxa"/>
          </w:tcPr>
          <w:p w:rsidR="00A527CB" w:rsidRPr="00496063" w:rsidRDefault="00A527CB" w:rsidP="00D00094"/>
        </w:tc>
        <w:tc>
          <w:tcPr>
            <w:tcW w:w="1464" w:type="dxa"/>
            <w:gridSpan w:val="3"/>
          </w:tcPr>
          <w:p w:rsidR="00A527CB" w:rsidRPr="00496063" w:rsidRDefault="00A527CB" w:rsidP="00D00094"/>
        </w:tc>
        <w:tc>
          <w:tcPr>
            <w:tcW w:w="1734" w:type="dxa"/>
          </w:tcPr>
          <w:p w:rsidR="00A527CB" w:rsidRPr="00496063" w:rsidRDefault="00A527CB" w:rsidP="00D00094"/>
        </w:tc>
      </w:tr>
      <w:tr w:rsidR="0009297E" w:rsidTr="0009297E">
        <w:tc>
          <w:tcPr>
            <w:tcW w:w="5856" w:type="dxa"/>
            <w:gridSpan w:val="4"/>
            <w:vMerge w:val="restart"/>
            <w:shd w:val="clear" w:color="auto" w:fill="CCFFCC"/>
          </w:tcPr>
          <w:p w:rsidR="0009297E" w:rsidRPr="00496063" w:rsidRDefault="0009297E" w:rsidP="0009297E">
            <w:pPr>
              <w:jc w:val="right"/>
              <w:rPr>
                <w:sz w:val="24"/>
              </w:rPr>
            </w:pPr>
            <w:r w:rsidRPr="00496063">
              <w:rPr>
                <w:sz w:val="24"/>
              </w:rPr>
              <w:t>Tiempo total del procedimiento</w:t>
            </w:r>
          </w:p>
        </w:tc>
        <w:tc>
          <w:tcPr>
            <w:tcW w:w="448" w:type="dxa"/>
            <w:shd w:val="clear" w:color="auto" w:fill="CCFFCC"/>
          </w:tcPr>
          <w:p w:rsidR="0009297E" w:rsidRPr="00496063" w:rsidRDefault="0009297E" w:rsidP="00D00094">
            <w:r w:rsidRPr="00496063">
              <w:t>dd</w:t>
            </w:r>
          </w:p>
        </w:tc>
        <w:tc>
          <w:tcPr>
            <w:tcW w:w="448" w:type="dxa"/>
            <w:shd w:val="clear" w:color="auto" w:fill="CCFFCC"/>
          </w:tcPr>
          <w:p w:rsidR="0009297E" w:rsidRPr="00496063" w:rsidRDefault="0009297E" w:rsidP="00D00094">
            <w:r w:rsidRPr="00496063">
              <w:t>hh</w:t>
            </w:r>
          </w:p>
        </w:tc>
        <w:tc>
          <w:tcPr>
            <w:tcW w:w="568" w:type="dxa"/>
            <w:shd w:val="clear" w:color="auto" w:fill="CCFFCC"/>
          </w:tcPr>
          <w:p w:rsidR="0009297E" w:rsidRPr="00496063" w:rsidRDefault="0009297E" w:rsidP="00D00094">
            <w:r w:rsidRPr="00496063">
              <w:t>mm</w:t>
            </w:r>
          </w:p>
        </w:tc>
        <w:tc>
          <w:tcPr>
            <w:tcW w:w="1734" w:type="dxa"/>
            <w:vMerge w:val="restart"/>
            <w:shd w:val="clear" w:color="auto" w:fill="CCFFCC"/>
          </w:tcPr>
          <w:p w:rsidR="0009297E" w:rsidRPr="00496063" w:rsidRDefault="0009297E" w:rsidP="00D00094"/>
        </w:tc>
      </w:tr>
      <w:tr w:rsidR="0009297E" w:rsidTr="0009297E">
        <w:tc>
          <w:tcPr>
            <w:tcW w:w="5856" w:type="dxa"/>
            <w:gridSpan w:val="4"/>
            <w:vMerge/>
          </w:tcPr>
          <w:p w:rsidR="0009297E" w:rsidRPr="00496063" w:rsidRDefault="0009297E" w:rsidP="0009297E">
            <w:pPr>
              <w:jc w:val="right"/>
            </w:pPr>
          </w:p>
        </w:tc>
        <w:tc>
          <w:tcPr>
            <w:tcW w:w="448" w:type="dxa"/>
          </w:tcPr>
          <w:p w:rsidR="0009297E" w:rsidRPr="00496063" w:rsidRDefault="00645EEB" w:rsidP="00D00094">
            <w:r w:rsidRPr="00496063">
              <w:t>01</w:t>
            </w:r>
          </w:p>
        </w:tc>
        <w:tc>
          <w:tcPr>
            <w:tcW w:w="448" w:type="dxa"/>
          </w:tcPr>
          <w:p w:rsidR="0009297E" w:rsidRPr="00496063" w:rsidRDefault="00645EEB" w:rsidP="00D00094">
            <w:r w:rsidRPr="00496063">
              <w:t>00</w:t>
            </w:r>
          </w:p>
        </w:tc>
        <w:tc>
          <w:tcPr>
            <w:tcW w:w="568" w:type="dxa"/>
          </w:tcPr>
          <w:p w:rsidR="0009297E" w:rsidRPr="00496063" w:rsidRDefault="00645EEB" w:rsidP="00D00094">
            <w:r w:rsidRPr="00496063">
              <w:t>25</w:t>
            </w:r>
          </w:p>
        </w:tc>
        <w:tc>
          <w:tcPr>
            <w:tcW w:w="1734" w:type="dxa"/>
            <w:vMerge/>
            <w:shd w:val="clear" w:color="auto" w:fill="CCFFCC"/>
          </w:tcPr>
          <w:p w:rsidR="0009297E" w:rsidRPr="00496063" w:rsidRDefault="0009297E" w:rsidP="00D00094"/>
        </w:tc>
      </w:tr>
      <w:tr w:rsidR="00A527CB" w:rsidTr="0009297E">
        <w:tc>
          <w:tcPr>
            <w:tcW w:w="3623" w:type="dxa"/>
            <w:gridSpan w:val="2"/>
            <w:shd w:val="clear" w:color="auto" w:fill="CCFFCC"/>
          </w:tcPr>
          <w:p w:rsidR="00A527CB" w:rsidRPr="00496063" w:rsidRDefault="00A527CB" w:rsidP="00D00094">
            <w:r w:rsidRPr="00496063">
              <w:t>Políticas del procedimiento o Instructivo</w:t>
            </w:r>
          </w:p>
        </w:tc>
        <w:tc>
          <w:tcPr>
            <w:tcW w:w="5431" w:type="dxa"/>
            <w:gridSpan w:val="6"/>
          </w:tcPr>
          <w:p w:rsidR="00A527CB" w:rsidRPr="00496063" w:rsidRDefault="00A527CB" w:rsidP="00D00094"/>
        </w:tc>
      </w:tr>
      <w:tr w:rsidR="0009297E" w:rsidTr="0009297E">
        <w:tc>
          <w:tcPr>
            <w:tcW w:w="3623" w:type="dxa"/>
            <w:gridSpan w:val="2"/>
            <w:shd w:val="clear" w:color="auto" w:fill="CCFFCC"/>
          </w:tcPr>
          <w:p w:rsidR="0009297E" w:rsidRPr="00496063" w:rsidRDefault="0009297E" w:rsidP="00D00094">
            <w:r w:rsidRPr="00496063">
              <w:t>Resultados Esperados.</w:t>
            </w:r>
          </w:p>
        </w:tc>
        <w:tc>
          <w:tcPr>
            <w:tcW w:w="5431" w:type="dxa"/>
            <w:gridSpan w:val="6"/>
          </w:tcPr>
          <w:p w:rsidR="0009297E" w:rsidRPr="00496063" w:rsidRDefault="0009297E" w:rsidP="00D00094"/>
        </w:tc>
      </w:tr>
      <w:tr w:rsidR="0009297E" w:rsidTr="0009297E">
        <w:tc>
          <w:tcPr>
            <w:tcW w:w="3623" w:type="dxa"/>
            <w:gridSpan w:val="2"/>
            <w:shd w:val="clear" w:color="auto" w:fill="CCFFCC"/>
          </w:tcPr>
          <w:p w:rsidR="0009297E" w:rsidRPr="00496063" w:rsidRDefault="0009297E" w:rsidP="00D00094">
            <w:r w:rsidRPr="00496063">
              <w:t>Indicadores del Proceso.</w:t>
            </w:r>
          </w:p>
        </w:tc>
        <w:tc>
          <w:tcPr>
            <w:tcW w:w="5431" w:type="dxa"/>
            <w:gridSpan w:val="6"/>
          </w:tcPr>
          <w:p w:rsidR="0009297E" w:rsidRPr="00496063" w:rsidRDefault="0009297E" w:rsidP="00D00094"/>
        </w:tc>
      </w:tr>
      <w:tr w:rsidR="0009297E" w:rsidTr="0009297E">
        <w:tc>
          <w:tcPr>
            <w:tcW w:w="3623" w:type="dxa"/>
            <w:gridSpan w:val="2"/>
            <w:shd w:val="clear" w:color="auto" w:fill="CCFFCC"/>
          </w:tcPr>
          <w:p w:rsidR="0009297E" w:rsidRPr="00496063" w:rsidRDefault="0009297E" w:rsidP="00D00094">
            <w:r w:rsidRPr="00496063">
              <w:t>Indicadores de Éxito.</w:t>
            </w:r>
          </w:p>
        </w:tc>
        <w:tc>
          <w:tcPr>
            <w:tcW w:w="5431" w:type="dxa"/>
            <w:gridSpan w:val="6"/>
          </w:tcPr>
          <w:p w:rsidR="0009297E" w:rsidRPr="00496063" w:rsidRDefault="0009297E" w:rsidP="00D00094"/>
        </w:tc>
      </w:tr>
      <w:tr w:rsidR="0009297E" w:rsidTr="0009297E">
        <w:tc>
          <w:tcPr>
            <w:tcW w:w="3623" w:type="dxa"/>
            <w:gridSpan w:val="2"/>
            <w:shd w:val="clear" w:color="auto" w:fill="CCFFCC"/>
          </w:tcPr>
          <w:p w:rsidR="0009297E" w:rsidRPr="00496063" w:rsidRDefault="0009297E" w:rsidP="00D00094">
            <w:r w:rsidRPr="00496063">
              <w:t>Documentos de Referencia.</w:t>
            </w:r>
          </w:p>
        </w:tc>
        <w:tc>
          <w:tcPr>
            <w:tcW w:w="5431" w:type="dxa"/>
            <w:gridSpan w:val="6"/>
          </w:tcPr>
          <w:p w:rsidR="0009297E" w:rsidRPr="00496063" w:rsidRDefault="0009297E" w:rsidP="00D00094"/>
        </w:tc>
      </w:tr>
    </w:tbl>
    <w:p w:rsidR="00A527CB" w:rsidRDefault="00A527CB" w:rsidP="00A527CB">
      <w:pPr>
        <w:rPr>
          <w:lang w:eastAsia="es-MX"/>
        </w:rPr>
      </w:pPr>
    </w:p>
    <w:p w:rsidR="0009297E" w:rsidRPr="00A527CB" w:rsidRDefault="0009297E" w:rsidP="00A527CB">
      <w:pPr>
        <w:rPr>
          <w:lang w:eastAsia="es-MX"/>
        </w:rPr>
      </w:pPr>
    </w:p>
    <w:p w:rsidR="00496063" w:rsidRDefault="00496063" w:rsidP="00496063">
      <w:pPr>
        <w:pStyle w:val="Ttulo1"/>
        <w:ind w:left="720"/>
        <w:rPr>
          <w:lang w:eastAsia="es-MX"/>
        </w:rPr>
      </w:pPr>
    </w:p>
    <w:p w:rsidR="00EF0DC6" w:rsidRDefault="00F51900" w:rsidP="00EF0DC6">
      <w:pPr>
        <w:pStyle w:val="Ttulo1"/>
        <w:numPr>
          <w:ilvl w:val="0"/>
          <w:numId w:val="31"/>
        </w:numPr>
        <w:rPr>
          <w:lang w:eastAsia="es-MX"/>
        </w:rPr>
      </w:pPr>
      <w:r>
        <w:rPr>
          <w:lang w:eastAsia="es-MX"/>
        </w:rPr>
        <w:t>AUTORIZACIONES</w:t>
      </w:r>
    </w:p>
    <w:tbl>
      <w:tblPr>
        <w:tblStyle w:val="Tablaconcuadrcula"/>
        <w:tblW w:w="0" w:type="auto"/>
        <w:tblLook w:val="04A0" w:firstRow="1" w:lastRow="0" w:firstColumn="1" w:lastColumn="0" w:noHBand="0" w:noVBand="1"/>
      </w:tblPr>
      <w:tblGrid>
        <w:gridCol w:w="4489"/>
        <w:gridCol w:w="4489"/>
      </w:tblGrid>
      <w:tr w:rsidR="00645EEB" w:rsidTr="00645EEB">
        <w:tc>
          <w:tcPr>
            <w:tcW w:w="8978" w:type="dxa"/>
            <w:gridSpan w:val="2"/>
            <w:shd w:val="clear" w:color="auto" w:fill="000000" w:themeFill="text1"/>
          </w:tcPr>
          <w:p w:rsidR="00645EEB" w:rsidRDefault="00645EEB" w:rsidP="00645EEB">
            <w:pPr>
              <w:jc w:val="center"/>
              <w:rPr>
                <w:lang w:eastAsia="es-MX"/>
              </w:rPr>
            </w:pPr>
            <w:r>
              <w:rPr>
                <w:lang w:eastAsia="es-MX"/>
              </w:rPr>
              <w:t>FIRMAS DE AUTORIZACIÓN</w:t>
            </w:r>
          </w:p>
        </w:tc>
      </w:tr>
      <w:tr w:rsidR="00645EEB" w:rsidTr="00645EEB">
        <w:trPr>
          <w:trHeight w:val="2309"/>
        </w:trPr>
        <w:tc>
          <w:tcPr>
            <w:tcW w:w="4489" w:type="dxa"/>
            <w:vAlign w:val="bottom"/>
          </w:tcPr>
          <w:p w:rsidR="00645EEB" w:rsidRDefault="00645EEB" w:rsidP="00645EEB">
            <w:pPr>
              <w:jc w:val="center"/>
              <w:rPr>
                <w:lang w:eastAsia="es-MX"/>
              </w:rPr>
            </w:pPr>
            <w:r>
              <w:rPr>
                <w:lang w:eastAsia="es-MX"/>
              </w:rPr>
              <w:t>J. Refugio Velázquez Vallín</w:t>
            </w:r>
          </w:p>
        </w:tc>
        <w:tc>
          <w:tcPr>
            <w:tcW w:w="4489" w:type="dxa"/>
            <w:vAlign w:val="bottom"/>
          </w:tcPr>
          <w:p w:rsidR="00645EEB" w:rsidRDefault="00645EEB" w:rsidP="00645EEB">
            <w:pPr>
              <w:jc w:val="center"/>
              <w:rPr>
                <w:lang w:eastAsia="es-MX"/>
              </w:rPr>
            </w:pPr>
            <w:r>
              <w:rPr>
                <w:lang w:eastAsia="es-MX"/>
              </w:rPr>
              <w:t>Susana Meléndez Velázquez</w:t>
            </w:r>
          </w:p>
        </w:tc>
      </w:tr>
      <w:tr w:rsidR="00645EEB" w:rsidTr="00645EEB">
        <w:tc>
          <w:tcPr>
            <w:tcW w:w="4489" w:type="dxa"/>
            <w:shd w:val="clear" w:color="auto" w:fill="000000" w:themeFill="text1"/>
          </w:tcPr>
          <w:p w:rsidR="00645EEB" w:rsidRDefault="00645EEB" w:rsidP="00645EEB">
            <w:pPr>
              <w:jc w:val="center"/>
              <w:rPr>
                <w:lang w:eastAsia="es-MX"/>
              </w:rPr>
            </w:pPr>
            <w:r>
              <w:rPr>
                <w:lang w:eastAsia="es-MX"/>
              </w:rPr>
              <w:t>Presidente Municipal</w:t>
            </w:r>
          </w:p>
        </w:tc>
        <w:tc>
          <w:tcPr>
            <w:tcW w:w="4489" w:type="dxa"/>
            <w:shd w:val="clear" w:color="auto" w:fill="000000" w:themeFill="text1"/>
          </w:tcPr>
          <w:p w:rsidR="00645EEB" w:rsidRDefault="00645EEB" w:rsidP="00645EEB">
            <w:pPr>
              <w:jc w:val="center"/>
              <w:rPr>
                <w:lang w:eastAsia="es-MX"/>
              </w:rPr>
            </w:pPr>
            <w:r>
              <w:rPr>
                <w:lang w:eastAsia="es-MX"/>
              </w:rPr>
              <w:t>Secretario General</w:t>
            </w:r>
          </w:p>
        </w:tc>
      </w:tr>
      <w:tr w:rsidR="00645EEB" w:rsidTr="00645EEB">
        <w:trPr>
          <w:trHeight w:val="2417"/>
        </w:trPr>
        <w:tc>
          <w:tcPr>
            <w:tcW w:w="4489" w:type="dxa"/>
            <w:vAlign w:val="bottom"/>
          </w:tcPr>
          <w:p w:rsidR="00645EEB" w:rsidRDefault="00645EEB" w:rsidP="00645EEB">
            <w:pPr>
              <w:jc w:val="center"/>
              <w:rPr>
                <w:lang w:eastAsia="es-MX"/>
              </w:rPr>
            </w:pPr>
            <w:r>
              <w:rPr>
                <w:lang w:eastAsia="es-MX"/>
              </w:rPr>
              <w:t>Luis Sergio Venegas Suárez</w:t>
            </w:r>
          </w:p>
        </w:tc>
        <w:tc>
          <w:tcPr>
            <w:tcW w:w="4489" w:type="dxa"/>
            <w:vAlign w:val="bottom"/>
          </w:tcPr>
          <w:p w:rsidR="00645EEB" w:rsidRDefault="00645EEB" w:rsidP="00645EEB">
            <w:pPr>
              <w:jc w:val="center"/>
              <w:rPr>
                <w:lang w:eastAsia="es-MX"/>
              </w:rPr>
            </w:pPr>
            <w:r>
              <w:rPr>
                <w:lang w:eastAsia="es-MX"/>
              </w:rPr>
              <w:t>Nombre del director</w:t>
            </w:r>
          </w:p>
        </w:tc>
      </w:tr>
      <w:tr w:rsidR="00645EEB" w:rsidTr="00645EEB">
        <w:tc>
          <w:tcPr>
            <w:tcW w:w="4489" w:type="dxa"/>
            <w:shd w:val="clear" w:color="auto" w:fill="000000" w:themeFill="text1"/>
            <w:vAlign w:val="center"/>
          </w:tcPr>
          <w:p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rsidR="00645EEB" w:rsidRDefault="00645EEB" w:rsidP="00645EEB">
            <w:pPr>
              <w:jc w:val="center"/>
              <w:rPr>
                <w:lang w:eastAsia="es-MX"/>
              </w:rPr>
            </w:pPr>
            <w:r>
              <w:rPr>
                <w:lang w:eastAsia="es-MX"/>
              </w:rPr>
              <w:t>Director del Área</w:t>
            </w:r>
          </w:p>
        </w:tc>
      </w:tr>
    </w:tbl>
    <w:p w:rsidR="00645EEB" w:rsidRDefault="00645EEB" w:rsidP="00645EEB">
      <w:pPr>
        <w:rPr>
          <w:lang w:eastAsia="es-MX"/>
        </w:rPr>
      </w:pPr>
    </w:p>
    <w:p w:rsidR="00645EEB" w:rsidRPr="00645EEB" w:rsidRDefault="00645EEB" w:rsidP="00645EEB">
      <w:pPr>
        <w:rPr>
          <w:color w:val="FF0000"/>
          <w:lang w:eastAsia="es-MX"/>
        </w:rPr>
      </w:pPr>
    </w:p>
    <w:sectPr w:rsidR="00645EEB" w:rsidRPr="00645EEB" w:rsidSect="00706CEC">
      <w:headerReference w:type="default" r:id="rId28"/>
      <w:footerReference w:type="default" r:id="rId29"/>
      <w:type w:val="continuous"/>
      <w:pgSz w:w="12240" w:h="15840"/>
      <w:pgMar w:top="1948" w:right="1325"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9CA" w:rsidRDefault="006A09CA" w:rsidP="00264E94">
      <w:pPr>
        <w:spacing w:after="0" w:line="240" w:lineRule="auto"/>
      </w:pPr>
      <w:r>
        <w:separator/>
      </w:r>
    </w:p>
  </w:endnote>
  <w:endnote w:type="continuationSeparator" w:id="0">
    <w:p w:rsidR="006A09CA" w:rsidRDefault="006A09CA"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064CA9" w:rsidRDefault="00064CA9" w:rsidP="000F2F89">
            <w:pPr>
              <w:pStyle w:val="Piedepgina"/>
              <w:jc w:val="center"/>
              <w:rPr>
                <w:lang w:val="es-ES"/>
              </w:rPr>
            </w:pPr>
          </w:p>
          <w:p w:rsidR="00064CA9" w:rsidRDefault="00064CA9">
            <w:pPr>
              <w:pStyle w:val="Piedepgina"/>
              <w:jc w:val="right"/>
            </w:pPr>
          </w:p>
          <w:p w:rsidR="00064CA9" w:rsidRDefault="00064CA9">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8F10C5">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8F10C5">
              <w:rPr>
                <w:b/>
                <w:bCs/>
                <w:noProof/>
              </w:rPr>
              <w:t>39</w:t>
            </w:r>
            <w:r>
              <w:rPr>
                <w:b/>
                <w:bCs/>
                <w:sz w:val="24"/>
                <w:szCs w:val="24"/>
              </w:rPr>
              <w:fldChar w:fldCharType="end"/>
            </w:r>
          </w:p>
        </w:sdtContent>
      </w:sdt>
    </w:sdtContent>
  </w:sdt>
  <w:p w:rsidR="00064CA9" w:rsidRDefault="00064CA9"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9CA" w:rsidRDefault="006A09CA" w:rsidP="00264E94">
      <w:pPr>
        <w:spacing w:after="0" w:line="240" w:lineRule="auto"/>
      </w:pPr>
      <w:r>
        <w:separator/>
      </w:r>
    </w:p>
  </w:footnote>
  <w:footnote w:type="continuationSeparator" w:id="0">
    <w:p w:rsidR="006A09CA" w:rsidRDefault="006A09CA"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CA9" w:rsidRDefault="00064CA9" w:rsidP="007512EB">
    <w:pPr>
      <w:pStyle w:val="Encabezado"/>
      <w:jc w:val="center"/>
    </w:pPr>
    <w:r>
      <w:rPr>
        <w:noProof/>
        <w:color w:val="FF0000"/>
        <w:lang w:eastAsia="es-MX"/>
      </w:rPr>
      <w:drawing>
        <wp:anchor distT="0" distB="0" distL="114300" distR="114300" simplePos="0" relativeHeight="251664383" behindDoc="1" locked="0" layoutInCell="1" allowOverlap="1" wp14:anchorId="5E75904E" wp14:editId="5F2DFA9E">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01F46A07" wp14:editId="18942DDE">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07B04E48" wp14:editId="11B7E638">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rsidR="00064CA9" w:rsidRPr="00383E76" w:rsidRDefault="00064CA9" w:rsidP="005945DA">
    <w:pPr>
      <w:pStyle w:val="Encabezado"/>
      <w:tabs>
        <w:tab w:val="left" w:pos="7961"/>
      </w:tabs>
      <w:rPr>
        <w:color w:val="FF0000"/>
      </w:rPr>
    </w:pPr>
  </w:p>
  <w:p w:rsidR="00064CA9" w:rsidRPr="005945DA" w:rsidRDefault="00064CA9" w:rsidP="004827B2">
    <w:pPr>
      <w:pStyle w:val="Encabezado"/>
      <w:tabs>
        <w:tab w:val="left" w:pos="7961"/>
      </w:tabs>
      <w:jc w:val="center"/>
    </w:pPr>
    <w:r w:rsidRPr="005945DA">
      <w:t>SERVICIOS MEDICOS MUNICIPALES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86"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82487"/>
    <w:multiLevelType w:val="hybridMultilevel"/>
    <w:tmpl w:val="F00C7E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20A237A"/>
    <w:multiLevelType w:val="hybridMultilevel"/>
    <w:tmpl w:val="8214BFE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24464647"/>
    <w:multiLevelType w:val="hybridMultilevel"/>
    <w:tmpl w:val="5E9E36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E545594"/>
    <w:multiLevelType w:val="hybridMultilevel"/>
    <w:tmpl w:val="AD6450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0A95CDB"/>
    <w:multiLevelType w:val="multilevel"/>
    <w:tmpl w:val="1606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30559CB"/>
    <w:multiLevelType w:val="hybridMultilevel"/>
    <w:tmpl w:val="6D340336"/>
    <w:lvl w:ilvl="0" w:tplc="511069EE">
      <w:start w:val="1"/>
      <w:numFmt w:val="decimal"/>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8">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40"/>
  </w:num>
  <w:num w:numId="3">
    <w:abstractNumId w:val="5"/>
  </w:num>
  <w:num w:numId="4">
    <w:abstractNumId w:val="31"/>
  </w:num>
  <w:num w:numId="5">
    <w:abstractNumId w:val="32"/>
  </w:num>
  <w:num w:numId="6">
    <w:abstractNumId w:val="14"/>
  </w:num>
  <w:num w:numId="7">
    <w:abstractNumId w:val="26"/>
  </w:num>
  <w:num w:numId="8">
    <w:abstractNumId w:val="38"/>
  </w:num>
  <w:num w:numId="9">
    <w:abstractNumId w:val="7"/>
  </w:num>
  <w:num w:numId="10">
    <w:abstractNumId w:val="35"/>
  </w:num>
  <w:num w:numId="11">
    <w:abstractNumId w:val="17"/>
  </w:num>
  <w:num w:numId="12">
    <w:abstractNumId w:val="21"/>
  </w:num>
  <w:num w:numId="13">
    <w:abstractNumId w:val="4"/>
  </w:num>
  <w:num w:numId="14">
    <w:abstractNumId w:val="1"/>
  </w:num>
  <w:num w:numId="15">
    <w:abstractNumId w:val="39"/>
  </w:num>
  <w:num w:numId="16">
    <w:abstractNumId w:val="28"/>
  </w:num>
  <w:num w:numId="17">
    <w:abstractNumId w:val="30"/>
  </w:num>
  <w:num w:numId="18">
    <w:abstractNumId w:val="19"/>
  </w:num>
  <w:num w:numId="19">
    <w:abstractNumId w:val="0"/>
  </w:num>
  <w:num w:numId="20">
    <w:abstractNumId w:val="23"/>
  </w:num>
  <w:num w:numId="21">
    <w:abstractNumId w:val="11"/>
  </w:num>
  <w:num w:numId="22">
    <w:abstractNumId w:val="20"/>
  </w:num>
  <w:num w:numId="23">
    <w:abstractNumId w:val="29"/>
  </w:num>
  <w:num w:numId="24">
    <w:abstractNumId w:val="10"/>
  </w:num>
  <w:num w:numId="25">
    <w:abstractNumId w:val="36"/>
  </w:num>
  <w:num w:numId="26">
    <w:abstractNumId w:val="2"/>
  </w:num>
  <w:num w:numId="27">
    <w:abstractNumId w:val="9"/>
  </w:num>
  <w:num w:numId="28">
    <w:abstractNumId w:val="18"/>
  </w:num>
  <w:num w:numId="29">
    <w:abstractNumId w:val="15"/>
  </w:num>
  <w:num w:numId="30">
    <w:abstractNumId w:val="8"/>
  </w:num>
  <w:num w:numId="31">
    <w:abstractNumId w:val="27"/>
  </w:num>
  <w:num w:numId="32">
    <w:abstractNumId w:val="3"/>
  </w:num>
  <w:num w:numId="33">
    <w:abstractNumId w:val="22"/>
  </w:num>
  <w:num w:numId="34">
    <w:abstractNumId w:val="33"/>
  </w:num>
  <w:num w:numId="35">
    <w:abstractNumId w:val="34"/>
  </w:num>
  <w:num w:numId="36">
    <w:abstractNumId w:val="12"/>
  </w:num>
  <w:num w:numId="37">
    <w:abstractNumId w:val="13"/>
  </w:num>
  <w:num w:numId="38">
    <w:abstractNumId w:val="6"/>
  </w:num>
  <w:num w:numId="39">
    <w:abstractNumId w:val="24"/>
  </w:num>
  <w:num w:numId="40">
    <w:abstractNumId w:val="25"/>
    <w:lvlOverride w:ilvl="0">
      <w:lvl w:ilvl="0">
        <w:numFmt w:val="bullet"/>
        <w:lvlText w:val=""/>
        <w:lvlJc w:val="left"/>
        <w:pPr>
          <w:tabs>
            <w:tab w:val="num" w:pos="720"/>
          </w:tabs>
          <w:ind w:left="720" w:hanging="360"/>
        </w:pPr>
        <w:rPr>
          <w:rFonts w:ascii="Symbol" w:hAnsi="Symbol" w:hint="default"/>
          <w:sz w:val="20"/>
        </w:rPr>
      </w:lvl>
    </w:lvlOverride>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21E1D"/>
    <w:rsid w:val="00064CA9"/>
    <w:rsid w:val="00067944"/>
    <w:rsid w:val="0009297E"/>
    <w:rsid w:val="000D1F21"/>
    <w:rsid w:val="000D7E1F"/>
    <w:rsid w:val="000E2518"/>
    <w:rsid w:val="000F2F89"/>
    <w:rsid w:val="001214A6"/>
    <w:rsid w:val="001413A3"/>
    <w:rsid w:val="001478A3"/>
    <w:rsid w:val="00183EB6"/>
    <w:rsid w:val="001C2C90"/>
    <w:rsid w:val="001F757A"/>
    <w:rsid w:val="00201F26"/>
    <w:rsid w:val="00214159"/>
    <w:rsid w:val="00264E94"/>
    <w:rsid w:val="0027290F"/>
    <w:rsid w:val="00273C90"/>
    <w:rsid w:val="00296459"/>
    <w:rsid w:val="002F082B"/>
    <w:rsid w:val="002F0F67"/>
    <w:rsid w:val="002F112F"/>
    <w:rsid w:val="002F1687"/>
    <w:rsid w:val="002F7803"/>
    <w:rsid w:val="00301940"/>
    <w:rsid w:val="00303559"/>
    <w:rsid w:val="0030420F"/>
    <w:rsid w:val="00312ADA"/>
    <w:rsid w:val="00316CDE"/>
    <w:rsid w:val="00383E76"/>
    <w:rsid w:val="003A14E8"/>
    <w:rsid w:val="003C69ED"/>
    <w:rsid w:val="003F2589"/>
    <w:rsid w:val="003F2C01"/>
    <w:rsid w:val="003F5E0F"/>
    <w:rsid w:val="0040499E"/>
    <w:rsid w:val="004103D5"/>
    <w:rsid w:val="0041058D"/>
    <w:rsid w:val="00420C08"/>
    <w:rsid w:val="0043472F"/>
    <w:rsid w:val="004827B2"/>
    <w:rsid w:val="00495646"/>
    <w:rsid w:val="00496063"/>
    <w:rsid w:val="004A2256"/>
    <w:rsid w:val="004A4C10"/>
    <w:rsid w:val="004F2904"/>
    <w:rsid w:val="004F49E0"/>
    <w:rsid w:val="005274FA"/>
    <w:rsid w:val="00574526"/>
    <w:rsid w:val="005945DA"/>
    <w:rsid w:val="005A6518"/>
    <w:rsid w:val="005B3780"/>
    <w:rsid w:val="005D18B4"/>
    <w:rsid w:val="005E2832"/>
    <w:rsid w:val="005F5D95"/>
    <w:rsid w:val="00625BC0"/>
    <w:rsid w:val="00636627"/>
    <w:rsid w:val="00645EEB"/>
    <w:rsid w:val="00650715"/>
    <w:rsid w:val="006869C1"/>
    <w:rsid w:val="006926C1"/>
    <w:rsid w:val="00694336"/>
    <w:rsid w:val="00695E27"/>
    <w:rsid w:val="00697EE1"/>
    <w:rsid w:val="006A09CA"/>
    <w:rsid w:val="006C2BA9"/>
    <w:rsid w:val="006D4C2D"/>
    <w:rsid w:val="006D631A"/>
    <w:rsid w:val="006E0337"/>
    <w:rsid w:val="006F0830"/>
    <w:rsid w:val="00702C35"/>
    <w:rsid w:val="00706CEC"/>
    <w:rsid w:val="00710DD4"/>
    <w:rsid w:val="00716232"/>
    <w:rsid w:val="00724F5B"/>
    <w:rsid w:val="007512EB"/>
    <w:rsid w:val="007539D3"/>
    <w:rsid w:val="00783C8C"/>
    <w:rsid w:val="0079401F"/>
    <w:rsid w:val="007A5A37"/>
    <w:rsid w:val="007B076A"/>
    <w:rsid w:val="007C667C"/>
    <w:rsid w:val="007D0396"/>
    <w:rsid w:val="007D0A2A"/>
    <w:rsid w:val="007D7046"/>
    <w:rsid w:val="007D75B7"/>
    <w:rsid w:val="00813EAC"/>
    <w:rsid w:val="00841BB6"/>
    <w:rsid w:val="00856F67"/>
    <w:rsid w:val="00865041"/>
    <w:rsid w:val="00875E51"/>
    <w:rsid w:val="0087791F"/>
    <w:rsid w:val="008831B6"/>
    <w:rsid w:val="00890A17"/>
    <w:rsid w:val="008A529C"/>
    <w:rsid w:val="008C7C2E"/>
    <w:rsid w:val="008E4CFB"/>
    <w:rsid w:val="008E6E9E"/>
    <w:rsid w:val="008F10C5"/>
    <w:rsid w:val="00907CCD"/>
    <w:rsid w:val="00911D0E"/>
    <w:rsid w:val="00921482"/>
    <w:rsid w:val="00923CC5"/>
    <w:rsid w:val="00925CA8"/>
    <w:rsid w:val="00942FF6"/>
    <w:rsid w:val="0095125A"/>
    <w:rsid w:val="00964751"/>
    <w:rsid w:val="009650B7"/>
    <w:rsid w:val="00981CA4"/>
    <w:rsid w:val="009F2EBA"/>
    <w:rsid w:val="00A036F5"/>
    <w:rsid w:val="00A442A0"/>
    <w:rsid w:val="00A527CB"/>
    <w:rsid w:val="00A61C9C"/>
    <w:rsid w:val="00A62B18"/>
    <w:rsid w:val="00AA60AF"/>
    <w:rsid w:val="00AB5620"/>
    <w:rsid w:val="00AB61EA"/>
    <w:rsid w:val="00AC5938"/>
    <w:rsid w:val="00AD48F3"/>
    <w:rsid w:val="00AE02D3"/>
    <w:rsid w:val="00B05DC6"/>
    <w:rsid w:val="00B2477E"/>
    <w:rsid w:val="00B37CDB"/>
    <w:rsid w:val="00B75193"/>
    <w:rsid w:val="00B84E31"/>
    <w:rsid w:val="00B978B4"/>
    <w:rsid w:val="00BA40B2"/>
    <w:rsid w:val="00BD406E"/>
    <w:rsid w:val="00BD5185"/>
    <w:rsid w:val="00C12992"/>
    <w:rsid w:val="00C225F8"/>
    <w:rsid w:val="00C36822"/>
    <w:rsid w:val="00C40E66"/>
    <w:rsid w:val="00C75761"/>
    <w:rsid w:val="00C77A1B"/>
    <w:rsid w:val="00C80D94"/>
    <w:rsid w:val="00C84E47"/>
    <w:rsid w:val="00CC6719"/>
    <w:rsid w:val="00CD0DD9"/>
    <w:rsid w:val="00CE081A"/>
    <w:rsid w:val="00CF6B0D"/>
    <w:rsid w:val="00D00087"/>
    <w:rsid w:val="00D00094"/>
    <w:rsid w:val="00D11680"/>
    <w:rsid w:val="00D24EAD"/>
    <w:rsid w:val="00D62EA0"/>
    <w:rsid w:val="00D77CF3"/>
    <w:rsid w:val="00D857BA"/>
    <w:rsid w:val="00DB6727"/>
    <w:rsid w:val="00DE38BA"/>
    <w:rsid w:val="00DE4996"/>
    <w:rsid w:val="00DE744E"/>
    <w:rsid w:val="00DF4A3D"/>
    <w:rsid w:val="00E00DEA"/>
    <w:rsid w:val="00E055EF"/>
    <w:rsid w:val="00E33A1D"/>
    <w:rsid w:val="00EA6AAA"/>
    <w:rsid w:val="00EB581A"/>
    <w:rsid w:val="00EB68DD"/>
    <w:rsid w:val="00EF0DC6"/>
    <w:rsid w:val="00F17F68"/>
    <w:rsid w:val="00F24EBF"/>
    <w:rsid w:val="00F51900"/>
    <w:rsid w:val="00F63FAF"/>
    <w:rsid w:val="00F63FC7"/>
    <w:rsid w:val="00FA0748"/>
    <w:rsid w:val="00FC100E"/>
    <w:rsid w:val="00FC7567"/>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customStyle="1" w:styleId="tgc">
    <w:name w:val="_tgc"/>
    <w:basedOn w:val="Fuentedeprrafopredeter"/>
    <w:rsid w:val="00C36822"/>
  </w:style>
  <w:style w:type="character" w:styleId="Textoennegrita">
    <w:name w:val="Strong"/>
    <w:basedOn w:val="Fuentedeprrafopredeter"/>
    <w:uiPriority w:val="22"/>
    <w:qFormat/>
    <w:rsid w:val="00CF6B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customStyle="1" w:styleId="tgc">
    <w:name w:val="_tgc"/>
    <w:basedOn w:val="Fuentedeprrafopredeter"/>
    <w:rsid w:val="00C36822"/>
  </w:style>
  <w:style w:type="character" w:styleId="Textoennegrita">
    <w:name w:val="Strong"/>
    <w:basedOn w:val="Fuentedeprrafopredeter"/>
    <w:uiPriority w:val="22"/>
    <w:qFormat/>
    <w:rsid w:val="00CF6B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032151">
      <w:bodyDiv w:val="1"/>
      <w:marLeft w:val="0"/>
      <w:marRight w:val="0"/>
      <w:marTop w:val="0"/>
      <w:marBottom w:val="0"/>
      <w:divBdr>
        <w:top w:val="none" w:sz="0" w:space="0" w:color="auto"/>
        <w:left w:val="none" w:sz="0" w:space="0" w:color="auto"/>
        <w:bottom w:val="none" w:sz="0" w:space="0" w:color="auto"/>
        <w:right w:val="none" w:sz="0" w:space="0" w:color="auto"/>
      </w:divBdr>
      <w:divsChild>
        <w:div w:id="788548525">
          <w:marLeft w:val="0"/>
          <w:marRight w:val="0"/>
          <w:marTop w:val="0"/>
          <w:marBottom w:val="0"/>
          <w:divBdr>
            <w:top w:val="none" w:sz="0" w:space="0" w:color="auto"/>
            <w:left w:val="none" w:sz="0" w:space="0" w:color="auto"/>
            <w:bottom w:val="none" w:sz="0" w:space="0" w:color="auto"/>
            <w:right w:val="none" w:sz="0" w:space="0" w:color="auto"/>
          </w:divBdr>
          <w:divsChild>
            <w:div w:id="527643466">
              <w:marLeft w:val="0"/>
              <w:marRight w:val="0"/>
              <w:marTop w:val="0"/>
              <w:marBottom w:val="0"/>
              <w:divBdr>
                <w:top w:val="none" w:sz="0" w:space="0" w:color="auto"/>
                <w:left w:val="none" w:sz="0" w:space="0" w:color="auto"/>
                <w:bottom w:val="none" w:sz="0" w:space="0" w:color="auto"/>
                <w:right w:val="none" w:sz="0" w:space="0" w:color="auto"/>
              </w:divBdr>
              <w:divsChild>
                <w:div w:id="4289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 w:id="213424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QuickStyle" Target="diagrams/quickStyle10.xml"/><Relationship Id="rId26" Type="http://schemas.openxmlformats.org/officeDocument/2006/relationships/diagramColors" Target="diagrams/colors2.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diagramLayout" Target="diagrams/layout10.xml"/><Relationship Id="rId25"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diagramData" Target="diagrams/data2.xml"/><Relationship Id="rId20" Type="http://schemas.openxmlformats.org/officeDocument/2006/relationships/image" Target="media/image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diagramLayout" Target="diagrams/layout2.xm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diagramData" Target="diagrams/data3.xml"/><Relationship Id="rId28"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diagramColors" Target="diagrams/colors10.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microsoft.com/office/2007/relationships/hdphoto" Target="media/hdphoto1.wdp"/><Relationship Id="rId27" Type="http://schemas.microsoft.com/office/2007/relationships/diagramDrawing" Target="diagrams/drawing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D22090-6596-4B0D-B097-ED3967BE3957}" type="doc">
      <dgm:prSet loTypeId="urn:microsoft.com/office/officeart/2005/8/layout/orgChart1" loCatId="hierarchy" qsTypeId="urn:microsoft.com/office/officeart/2005/8/quickstyle/3d1" qsCatId="3D" csTypeId="urn:microsoft.com/office/officeart/2005/8/colors/accent3_5" csCatId="accent3" phldr="1"/>
      <dgm:spPr/>
      <dgm:t>
        <a:bodyPr/>
        <a:lstStyle/>
        <a:p>
          <a:endParaRPr lang="es-MX"/>
        </a:p>
      </dgm:t>
    </dgm:pt>
    <dgm:pt modelId="{9A2548F3-D993-4F08-99DF-E2CB26EA2F0A}">
      <dgm:prSet phldrT="[Texto]"/>
      <dgm:spPr/>
      <dgm:t>
        <a:bodyPr/>
        <a:lstStyle/>
        <a:p>
          <a:pPr algn="ctr"/>
          <a:r>
            <a:rPr lang="es-MX" b="1"/>
            <a:t>DIRECTOR GENERAL</a:t>
          </a:r>
        </a:p>
      </dgm:t>
    </dgm:pt>
    <dgm:pt modelId="{D768C0EC-6F6C-4450-9EEC-1654C30A7B35}" type="parTrans" cxnId="{185BBFCF-9D72-4618-8B2B-970D24748189}">
      <dgm:prSet/>
      <dgm:spPr/>
      <dgm:t>
        <a:bodyPr/>
        <a:lstStyle/>
        <a:p>
          <a:pPr algn="ctr"/>
          <a:endParaRPr lang="es-MX"/>
        </a:p>
      </dgm:t>
    </dgm:pt>
    <dgm:pt modelId="{73708B41-C2B6-4195-82E6-BD4CE964422B}" type="sibTrans" cxnId="{185BBFCF-9D72-4618-8B2B-970D24748189}">
      <dgm:prSet/>
      <dgm:spPr/>
      <dgm:t>
        <a:bodyPr/>
        <a:lstStyle/>
        <a:p>
          <a:pPr algn="ctr"/>
          <a:endParaRPr lang="es-MX"/>
        </a:p>
      </dgm:t>
    </dgm:pt>
    <dgm:pt modelId="{8870F31E-AB85-4BC8-B451-5023EFF9E124}" type="asst">
      <dgm:prSet phldrT="[Texto]"/>
      <dgm:spPr/>
      <dgm:t>
        <a:bodyPr/>
        <a:lstStyle/>
        <a:p>
          <a:pPr algn="ctr"/>
          <a:r>
            <a:rPr lang="es-MX" b="1"/>
            <a:t>COORDINADOR</a:t>
          </a:r>
        </a:p>
      </dgm:t>
    </dgm:pt>
    <dgm:pt modelId="{157161CA-43BB-46DF-8E54-DEF65DCFD802}" type="parTrans" cxnId="{C0826A5A-2E7D-4E29-94F7-BA74898DDA70}">
      <dgm:prSet/>
      <dgm:spPr/>
      <dgm:t>
        <a:bodyPr/>
        <a:lstStyle/>
        <a:p>
          <a:pPr algn="ctr"/>
          <a:endParaRPr lang="es-MX"/>
        </a:p>
      </dgm:t>
    </dgm:pt>
    <dgm:pt modelId="{09FEA890-DE31-4EDE-B94B-748A5FE7474C}" type="sibTrans" cxnId="{C0826A5A-2E7D-4E29-94F7-BA74898DDA70}">
      <dgm:prSet/>
      <dgm:spPr/>
      <dgm:t>
        <a:bodyPr/>
        <a:lstStyle/>
        <a:p>
          <a:pPr algn="ctr"/>
          <a:endParaRPr lang="es-MX"/>
        </a:p>
      </dgm:t>
    </dgm:pt>
    <dgm:pt modelId="{A68A4919-FCA2-4D6E-8697-4EEEF86CAC03}">
      <dgm:prSet phldrT="[Texto]"/>
      <dgm:spPr/>
      <dgm:t>
        <a:bodyPr/>
        <a:lstStyle/>
        <a:p>
          <a:pPr algn="ctr"/>
          <a:r>
            <a:rPr lang="es-MX" b="1"/>
            <a:t>MÉDICOS</a:t>
          </a:r>
        </a:p>
      </dgm:t>
    </dgm:pt>
    <dgm:pt modelId="{D796FE84-F971-4555-8AA6-0D097809E69A}" type="parTrans" cxnId="{5370A4E2-DE18-4F9E-A140-7A772C1BE0E8}">
      <dgm:prSet/>
      <dgm:spPr/>
      <dgm:t>
        <a:bodyPr/>
        <a:lstStyle/>
        <a:p>
          <a:pPr algn="ctr"/>
          <a:endParaRPr lang="es-MX"/>
        </a:p>
      </dgm:t>
    </dgm:pt>
    <dgm:pt modelId="{F0552913-6D5C-4D56-A5C3-45D46150E942}" type="sibTrans" cxnId="{5370A4E2-DE18-4F9E-A140-7A772C1BE0E8}">
      <dgm:prSet/>
      <dgm:spPr/>
      <dgm:t>
        <a:bodyPr/>
        <a:lstStyle/>
        <a:p>
          <a:pPr algn="ctr"/>
          <a:endParaRPr lang="es-MX"/>
        </a:p>
      </dgm:t>
    </dgm:pt>
    <dgm:pt modelId="{F5D2BEF3-7FD0-41FC-B401-868BC58C1821}">
      <dgm:prSet phldrT="[Texto]"/>
      <dgm:spPr/>
      <dgm:t>
        <a:bodyPr/>
        <a:lstStyle/>
        <a:p>
          <a:pPr algn="ctr"/>
          <a:r>
            <a:rPr lang="es-MX" b="1"/>
            <a:t>ENFERMERAS</a:t>
          </a:r>
        </a:p>
      </dgm:t>
    </dgm:pt>
    <dgm:pt modelId="{B3B8EFB1-1C96-48A6-922E-320DCEC35CCB}" type="parTrans" cxnId="{4DCFEE9F-4B8C-487D-A588-21F542914A75}">
      <dgm:prSet/>
      <dgm:spPr/>
      <dgm:t>
        <a:bodyPr/>
        <a:lstStyle/>
        <a:p>
          <a:pPr algn="ctr"/>
          <a:endParaRPr lang="es-MX"/>
        </a:p>
      </dgm:t>
    </dgm:pt>
    <dgm:pt modelId="{6266D115-8A5D-4F06-9895-E742457E9D94}" type="sibTrans" cxnId="{4DCFEE9F-4B8C-487D-A588-21F542914A75}">
      <dgm:prSet/>
      <dgm:spPr/>
      <dgm:t>
        <a:bodyPr/>
        <a:lstStyle/>
        <a:p>
          <a:pPr algn="ctr"/>
          <a:endParaRPr lang="es-MX"/>
        </a:p>
      </dgm:t>
    </dgm:pt>
    <dgm:pt modelId="{63EBA3CF-BEEB-43C0-A79E-1ABBFAB2BB2B}">
      <dgm:prSet phldrT="[Texto]"/>
      <dgm:spPr/>
      <dgm:t>
        <a:bodyPr/>
        <a:lstStyle/>
        <a:p>
          <a:pPr algn="ctr"/>
          <a:r>
            <a:rPr lang="es-MX" b="1"/>
            <a:t>TUM</a:t>
          </a:r>
        </a:p>
      </dgm:t>
    </dgm:pt>
    <dgm:pt modelId="{EC013B63-B91F-41E4-B10C-EC1690423B85}" type="parTrans" cxnId="{F4349138-E3F1-404A-A915-A68480B7BE13}">
      <dgm:prSet/>
      <dgm:spPr/>
      <dgm:t>
        <a:bodyPr/>
        <a:lstStyle/>
        <a:p>
          <a:pPr algn="ctr"/>
          <a:endParaRPr lang="es-MX"/>
        </a:p>
      </dgm:t>
    </dgm:pt>
    <dgm:pt modelId="{BD12E535-EF00-4BA5-A5AB-5BBA7C218DF9}" type="sibTrans" cxnId="{F4349138-E3F1-404A-A915-A68480B7BE13}">
      <dgm:prSet/>
      <dgm:spPr/>
      <dgm:t>
        <a:bodyPr/>
        <a:lstStyle/>
        <a:p>
          <a:pPr algn="ctr"/>
          <a:endParaRPr lang="es-MX"/>
        </a:p>
      </dgm:t>
    </dgm:pt>
    <dgm:pt modelId="{529A2600-F138-4C7C-9150-B7FDB2FB9DE3}" type="pres">
      <dgm:prSet presAssocID="{9ED22090-6596-4B0D-B097-ED3967BE3957}" presName="hierChild1" presStyleCnt="0">
        <dgm:presLayoutVars>
          <dgm:orgChart val="1"/>
          <dgm:chPref val="1"/>
          <dgm:dir/>
          <dgm:animOne val="branch"/>
          <dgm:animLvl val="lvl"/>
          <dgm:resizeHandles/>
        </dgm:presLayoutVars>
      </dgm:prSet>
      <dgm:spPr/>
      <dgm:t>
        <a:bodyPr/>
        <a:lstStyle/>
        <a:p>
          <a:endParaRPr lang="es-ES"/>
        </a:p>
      </dgm:t>
    </dgm:pt>
    <dgm:pt modelId="{37FCB2DC-20DA-4218-A92C-E15D2AA582C1}" type="pres">
      <dgm:prSet presAssocID="{9A2548F3-D993-4F08-99DF-E2CB26EA2F0A}" presName="hierRoot1" presStyleCnt="0">
        <dgm:presLayoutVars>
          <dgm:hierBranch val="init"/>
        </dgm:presLayoutVars>
      </dgm:prSet>
      <dgm:spPr/>
      <dgm:t>
        <a:bodyPr/>
        <a:lstStyle/>
        <a:p>
          <a:endParaRPr lang="es-MX"/>
        </a:p>
      </dgm:t>
    </dgm:pt>
    <dgm:pt modelId="{4364BC02-5048-4B03-B9AA-E22B8BB20AC5}" type="pres">
      <dgm:prSet presAssocID="{9A2548F3-D993-4F08-99DF-E2CB26EA2F0A}" presName="rootComposite1" presStyleCnt="0"/>
      <dgm:spPr/>
      <dgm:t>
        <a:bodyPr/>
        <a:lstStyle/>
        <a:p>
          <a:endParaRPr lang="es-MX"/>
        </a:p>
      </dgm:t>
    </dgm:pt>
    <dgm:pt modelId="{ADE72FFB-5EFE-49F9-A3FF-77998B333CDE}" type="pres">
      <dgm:prSet presAssocID="{9A2548F3-D993-4F08-99DF-E2CB26EA2F0A}" presName="rootText1" presStyleLbl="node0" presStyleIdx="0" presStyleCnt="1">
        <dgm:presLayoutVars>
          <dgm:chPref val="3"/>
        </dgm:presLayoutVars>
      </dgm:prSet>
      <dgm:spPr/>
      <dgm:t>
        <a:bodyPr/>
        <a:lstStyle/>
        <a:p>
          <a:endParaRPr lang="es-ES"/>
        </a:p>
      </dgm:t>
    </dgm:pt>
    <dgm:pt modelId="{6A15A122-44A5-4C0A-99BB-036C5F559199}" type="pres">
      <dgm:prSet presAssocID="{9A2548F3-D993-4F08-99DF-E2CB26EA2F0A}" presName="rootConnector1" presStyleLbl="node1" presStyleIdx="0" presStyleCnt="0"/>
      <dgm:spPr/>
      <dgm:t>
        <a:bodyPr/>
        <a:lstStyle/>
        <a:p>
          <a:endParaRPr lang="es-ES"/>
        </a:p>
      </dgm:t>
    </dgm:pt>
    <dgm:pt modelId="{27A2B241-A5DD-4D99-A002-E3C0A08410EF}" type="pres">
      <dgm:prSet presAssocID="{9A2548F3-D993-4F08-99DF-E2CB26EA2F0A}" presName="hierChild2" presStyleCnt="0"/>
      <dgm:spPr/>
      <dgm:t>
        <a:bodyPr/>
        <a:lstStyle/>
        <a:p>
          <a:endParaRPr lang="es-MX"/>
        </a:p>
      </dgm:t>
    </dgm:pt>
    <dgm:pt modelId="{6A23B481-AC52-4D1B-A00B-7C50E6104F96}" type="pres">
      <dgm:prSet presAssocID="{D796FE84-F971-4555-8AA6-0D097809E69A}" presName="Name37" presStyleLbl="parChTrans1D2" presStyleIdx="0" presStyleCnt="4"/>
      <dgm:spPr/>
      <dgm:t>
        <a:bodyPr/>
        <a:lstStyle/>
        <a:p>
          <a:endParaRPr lang="es-ES"/>
        </a:p>
      </dgm:t>
    </dgm:pt>
    <dgm:pt modelId="{B07F7EFA-89EB-4FD4-8A31-EFF5C8F6784D}" type="pres">
      <dgm:prSet presAssocID="{A68A4919-FCA2-4D6E-8697-4EEEF86CAC03}" presName="hierRoot2" presStyleCnt="0">
        <dgm:presLayoutVars>
          <dgm:hierBranch val="init"/>
        </dgm:presLayoutVars>
      </dgm:prSet>
      <dgm:spPr/>
      <dgm:t>
        <a:bodyPr/>
        <a:lstStyle/>
        <a:p>
          <a:endParaRPr lang="es-MX"/>
        </a:p>
      </dgm:t>
    </dgm:pt>
    <dgm:pt modelId="{77223B6D-280C-4E45-8992-D232CCAB5286}" type="pres">
      <dgm:prSet presAssocID="{A68A4919-FCA2-4D6E-8697-4EEEF86CAC03}" presName="rootComposite" presStyleCnt="0"/>
      <dgm:spPr/>
      <dgm:t>
        <a:bodyPr/>
        <a:lstStyle/>
        <a:p>
          <a:endParaRPr lang="es-MX"/>
        </a:p>
      </dgm:t>
    </dgm:pt>
    <dgm:pt modelId="{ADC5CBF4-4FCA-4E34-B0F3-DCC2E06563C4}" type="pres">
      <dgm:prSet presAssocID="{A68A4919-FCA2-4D6E-8697-4EEEF86CAC03}" presName="rootText" presStyleLbl="node2" presStyleIdx="0" presStyleCnt="3">
        <dgm:presLayoutVars>
          <dgm:chPref val="3"/>
        </dgm:presLayoutVars>
      </dgm:prSet>
      <dgm:spPr/>
      <dgm:t>
        <a:bodyPr/>
        <a:lstStyle/>
        <a:p>
          <a:endParaRPr lang="es-ES"/>
        </a:p>
      </dgm:t>
    </dgm:pt>
    <dgm:pt modelId="{62ADDE45-E52A-4E2E-8CC1-73AEF8DF44DA}" type="pres">
      <dgm:prSet presAssocID="{A68A4919-FCA2-4D6E-8697-4EEEF86CAC03}" presName="rootConnector" presStyleLbl="node2" presStyleIdx="0" presStyleCnt="3"/>
      <dgm:spPr/>
      <dgm:t>
        <a:bodyPr/>
        <a:lstStyle/>
        <a:p>
          <a:endParaRPr lang="es-ES"/>
        </a:p>
      </dgm:t>
    </dgm:pt>
    <dgm:pt modelId="{9A28C21D-2223-4359-93CD-8A36501584F6}" type="pres">
      <dgm:prSet presAssocID="{A68A4919-FCA2-4D6E-8697-4EEEF86CAC03}" presName="hierChild4" presStyleCnt="0"/>
      <dgm:spPr/>
      <dgm:t>
        <a:bodyPr/>
        <a:lstStyle/>
        <a:p>
          <a:endParaRPr lang="es-MX"/>
        </a:p>
      </dgm:t>
    </dgm:pt>
    <dgm:pt modelId="{6EC4BE23-4FD3-458C-B1CD-F6F8344D760F}" type="pres">
      <dgm:prSet presAssocID="{A68A4919-FCA2-4D6E-8697-4EEEF86CAC03}" presName="hierChild5" presStyleCnt="0"/>
      <dgm:spPr/>
      <dgm:t>
        <a:bodyPr/>
        <a:lstStyle/>
        <a:p>
          <a:endParaRPr lang="es-MX"/>
        </a:p>
      </dgm:t>
    </dgm:pt>
    <dgm:pt modelId="{65089090-E4F4-4A7F-A447-72A703D119D2}" type="pres">
      <dgm:prSet presAssocID="{B3B8EFB1-1C96-48A6-922E-320DCEC35CCB}" presName="Name37" presStyleLbl="parChTrans1D2" presStyleIdx="1" presStyleCnt="4"/>
      <dgm:spPr/>
      <dgm:t>
        <a:bodyPr/>
        <a:lstStyle/>
        <a:p>
          <a:endParaRPr lang="es-ES"/>
        </a:p>
      </dgm:t>
    </dgm:pt>
    <dgm:pt modelId="{83A9A0D6-5DB3-4B4A-98C1-400E86328116}" type="pres">
      <dgm:prSet presAssocID="{F5D2BEF3-7FD0-41FC-B401-868BC58C1821}" presName="hierRoot2" presStyleCnt="0">
        <dgm:presLayoutVars>
          <dgm:hierBranch val="init"/>
        </dgm:presLayoutVars>
      </dgm:prSet>
      <dgm:spPr/>
      <dgm:t>
        <a:bodyPr/>
        <a:lstStyle/>
        <a:p>
          <a:endParaRPr lang="es-MX"/>
        </a:p>
      </dgm:t>
    </dgm:pt>
    <dgm:pt modelId="{7BD7A7F2-C600-4B03-8433-F65DB4DF068E}" type="pres">
      <dgm:prSet presAssocID="{F5D2BEF3-7FD0-41FC-B401-868BC58C1821}" presName="rootComposite" presStyleCnt="0"/>
      <dgm:spPr/>
      <dgm:t>
        <a:bodyPr/>
        <a:lstStyle/>
        <a:p>
          <a:endParaRPr lang="es-MX"/>
        </a:p>
      </dgm:t>
    </dgm:pt>
    <dgm:pt modelId="{553C2476-C36A-432D-8B35-AA8DA63C0D52}" type="pres">
      <dgm:prSet presAssocID="{F5D2BEF3-7FD0-41FC-B401-868BC58C1821}" presName="rootText" presStyleLbl="node2" presStyleIdx="1" presStyleCnt="3">
        <dgm:presLayoutVars>
          <dgm:chPref val="3"/>
        </dgm:presLayoutVars>
      </dgm:prSet>
      <dgm:spPr/>
      <dgm:t>
        <a:bodyPr/>
        <a:lstStyle/>
        <a:p>
          <a:endParaRPr lang="es-ES"/>
        </a:p>
      </dgm:t>
    </dgm:pt>
    <dgm:pt modelId="{8616B8BA-A77D-462A-AAA3-386E7936DC52}" type="pres">
      <dgm:prSet presAssocID="{F5D2BEF3-7FD0-41FC-B401-868BC58C1821}" presName="rootConnector" presStyleLbl="node2" presStyleIdx="1" presStyleCnt="3"/>
      <dgm:spPr/>
      <dgm:t>
        <a:bodyPr/>
        <a:lstStyle/>
        <a:p>
          <a:endParaRPr lang="es-ES"/>
        </a:p>
      </dgm:t>
    </dgm:pt>
    <dgm:pt modelId="{F6EAE6A7-1EE0-4FA7-A5B0-2957AF928AD9}" type="pres">
      <dgm:prSet presAssocID="{F5D2BEF3-7FD0-41FC-B401-868BC58C1821}" presName="hierChild4" presStyleCnt="0"/>
      <dgm:spPr/>
      <dgm:t>
        <a:bodyPr/>
        <a:lstStyle/>
        <a:p>
          <a:endParaRPr lang="es-MX"/>
        </a:p>
      </dgm:t>
    </dgm:pt>
    <dgm:pt modelId="{4F939B47-20C1-4C4D-B72C-605143C05820}" type="pres">
      <dgm:prSet presAssocID="{F5D2BEF3-7FD0-41FC-B401-868BC58C1821}" presName="hierChild5" presStyleCnt="0"/>
      <dgm:spPr/>
      <dgm:t>
        <a:bodyPr/>
        <a:lstStyle/>
        <a:p>
          <a:endParaRPr lang="es-MX"/>
        </a:p>
      </dgm:t>
    </dgm:pt>
    <dgm:pt modelId="{86ADA4E7-5266-431E-8420-87FE546E6A16}" type="pres">
      <dgm:prSet presAssocID="{EC013B63-B91F-41E4-B10C-EC1690423B85}" presName="Name37" presStyleLbl="parChTrans1D2" presStyleIdx="2" presStyleCnt="4"/>
      <dgm:spPr/>
      <dgm:t>
        <a:bodyPr/>
        <a:lstStyle/>
        <a:p>
          <a:endParaRPr lang="es-ES"/>
        </a:p>
      </dgm:t>
    </dgm:pt>
    <dgm:pt modelId="{B9789188-3A4F-4D60-80B7-A5C08AECE5B2}" type="pres">
      <dgm:prSet presAssocID="{63EBA3CF-BEEB-43C0-A79E-1ABBFAB2BB2B}" presName="hierRoot2" presStyleCnt="0">
        <dgm:presLayoutVars>
          <dgm:hierBranch val="init"/>
        </dgm:presLayoutVars>
      </dgm:prSet>
      <dgm:spPr/>
      <dgm:t>
        <a:bodyPr/>
        <a:lstStyle/>
        <a:p>
          <a:endParaRPr lang="es-MX"/>
        </a:p>
      </dgm:t>
    </dgm:pt>
    <dgm:pt modelId="{176ECE22-ABDF-46B9-B40D-78AA3272C43C}" type="pres">
      <dgm:prSet presAssocID="{63EBA3CF-BEEB-43C0-A79E-1ABBFAB2BB2B}" presName="rootComposite" presStyleCnt="0"/>
      <dgm:spPr/>
      <dgm:t>
        <a:bodyPr/>
        <a:lstStyle/>
        <a:p>
          <a:endParaRPr lang="es-MX"/>
        </a:p>
      </dgm:t>
    </dgm:pt>
    <dgm:pt modelId="{18953C00-E4B8-4B8F-9D48-55D32CC3215E}" type="pres">
      <dgm:prSet presAssocID="{63EBA3CF-BEEB-43C0-A79E-1ABBFAB2BB2B}" presName="rootText" presStyleLbl="node2" presStyleIdx="2" presStyleCnt="3">
        <dgm:presLayoutVars>
          <dgm:chPref val="3"/>
        </dgm:presLayoutVars>
      </dgm:prSet>
      <dgm:spPr/>
      <dgm:t>
        <a:bodyPr/>
        <a:lstStyle/>
        <a:p>
          <a:endParaRPr lang="es-ES"/>
        </a:p>
      </dgm:t>
    </dgm:pt>
    <dgm:pt modelId="{4694DB95-52FC-40FB-8084-7F5609D99B46}" type="pres">
      <dgm:prSet presAssocID="{63EBA3CF-BEEB-43C0-A79E-1ABBFAB2BB2B}" presName="rootConnector" presStyleLbl="node2" presStyleIdx="2" presStyleCnt="3"/>
      <dgm:spPr/>
      <dgm:t>
        <a:bodyPr/>
        <a:lstStyle/>
        <a:p>
          <a:endParaRPr lang="es-ES"/>
        </a:p>
      </dgm:t>
    </dgm:pt>
    <dgm:pt modelId="{25A2CF35-0492-4E1B-B7E5-5DE15612BE07}" type="pres">
      <dgm:prSet presAssocID="{63EBA3CF-BEEB-43C0-A79E-1ABBFAB2BB2B}" presName="hierChild4" presStyleCnt="0"/>
      <dgm:spPr/>
      <dgm:t>
        <a:bodyPr/>
        <a:lstStyle/>
        <a:p>
          <a:endParaRPr lang="es-MX"/>
        </a:p>
      </dgm:t>
    </dgm:pt>
    <dgm:pt modelId="{53810532-5337-4765-88A5-BC04C4856F27}" type="pres">
      <dgm:prSet presAssocID="{63EBA3CF-BEEB-43C0-A79E-1ABBFAB2BB2B}" presName="hierChild5" presStyleCnt="0"/>
      <dgm:spPr/>
      <dgm:t>
        <a:bodyPr/>
        <a:lstStyle/>
        <a:p>
          <a:endParaRPr lang="es-MX"/>
        </a:p>
      </dgm:t>
    </dgm:pt>
    <dgm:pt modelId="{EB21C25F-EA5F-439F-893E-AA9C04A6473F}" type="pres">
      <dgm:prSet presAssocID="{9A2548F3-D993-4F08-99DF-E2CB26EA2F0A}" presName="hierChild3" presStyleCnt="0"/>
      <dgm:spPr/>
      <dgm:t>
        <a:bodyPr/>
        <a:lstStyle/>
        <a:p>
          <a:endParaRPr lang="es-MX"/>
        </a:p>
      </dgm:t>
    </dgm:pt>
    <dgm:pt modelId="{B8177458-E1C1-4B9C-9155-23F46176C1C8}" type="pres">
      <dgm:prSet presAssocID="{157161CA-43BB-46DF-8E54-DEF65DCFD802}" presName="Name111" presStyleLbl="parChTrans1D2" presStyleIdx="3" presStyleCnt="4"/>
      <dgm:spPr/>
      <dgm:t>
        <a:bodyPr/>
        <a:lstStyle/>
        <a:p>
          <a:endParaRPr lang="es-ES"/>
        </a:p>
      </dgm:t>
    </dgm:pt>
    <dgm:pt modelId="{98F2364E-B8CF-4A36-8C2F-1476BF12CA75}" type="pres">
      <dgm:prSet presAssocID="{8870F31E-AB85-4BC8-B451-5023EFF9E124}" presName="hierRoot3" presStyleCnt="0">
        <dgm:presLayoutVars>
          <dgm:hierBranch val="init"/>
        </dgm:presLayoutVars>
      </dgm:prSet>
      <dgm:spPr/>
      <dgm:t>
        <a:bodyPr/>
        <a:lstStyle/>
        <a:p>
          <a:endParaRPr lang="es-MX"/>
        </a:p>
      </dgm:t>
    </dgm:pt>
    <dgm:pt modelId="{A62C842C-D91B-4927-86E3-1B9AA64F5E63}" type="pres">
      <dgm:prSet presAssocID="{8870F31E-AB85-4BC8-B451-5023EFF9E124}" presName="rootComposite3" presStyleCnt="0"/>
      <dgm:spPr/>
      <dgm:t>
        <a:bodyPr/>
        <a:lstStyle/>
        <a:p>
          <a:endParaRPr lang="es-MX"/>
        </a:p>
      </dgm:t>
    </dgm:pt>
    <dgm:pt modelId="{5579A918-6AF9-40AA-81DA-CBCC1CCC61E3}" type="pres">
      <dgm:prSet presAssocID="{8870F31E-AB85-4BC8-B451-5023EFF9E124}" presName="rootText3" presStyleLbl="asst1" presStyleIdx="0" presStyleCnt="1">
        <dgm:presLayoutVars>
          <dgm:chPref val="3"/>
        </dgm:presLayoutVars>
      </dgm:prSet>
      <dgm:spPr/>
      <dgm:t>
        <a:bodyPr/>
        <a:lstStyle/>
        <a:p>
          <a:endParaRPr lang="es-ES"/>
        </a:p>
      </dgm:t>
    </dgm:pt>
    <dgm:pt modelId="{A35A0B8F-6719-4B67-BE5F-9E532124A5C3}" type="pres">
      <dgm:prSet presAssocID="{8870F31E-AB85-4BC8-B451-5023EFF9E124}" presName="rootConnector3" presStyleLbl="asst1" presStyleIdx="0" presStyleCnt="1"/>
      <dgm:spPr/>
      <dgm:t>
        <a:bodyPr/>
        <a:lstStyle/>
        <a:p>
          <a:endParaRPr lang="es-ES"/>
        </a:p>
      </dgm:t>
    </dgm:pt>
    <dgm:pt modelId="{DD82F335-2F6E-465F-9A56-5115115B97F9}" type="pres">
      <dgm:prSet presAssocID="{8870F31E-AB85-4BC8-B451-5023EFF9E124}" presName="hierChild6" presStyleCnt="0"/>
      <dgm:spPr/>
      <dgm:t>
        <a:bodyPr/>
        <a:lstStyle/>
        <a:p>
          <a:endParaRPr lang="es-MX"/>
        </a:p>
      </dgm:t>
    </dgm:pt>
    <dgm:pt modelId="{7EC69B08-969F-4DC5-B08C-3DE8B46EC808}" type="pres">
      <dgm:prSet presAssocID="{8870F31E-AB85-4BC8-B451-5023EFF9E124}" presName="hierChild7" presStyleCnt="0"/>
      <dgm:spPr/>
      <dgm:t>
        <a:bodyPr/>
        <a:lstStyle/>
        <a:p>
          <a:endParaRPr lang="es-MX"/>
        </a:p>
      </dgm:t>
    </dgm:pt>
  </dgm:ptLst>
  <dgm:cxnLst>
    <dgm:cxn modelId="{4DCFEE9F-4B8C-487D-A588-21F542914A75}" srcId="{9A2548F3-D993-4F08-99DF-E2CB26EA2F0A}" destId="{F5D2BEF3-7FD0-41FC-B401-868BC58C1821}" srcOrd="2" destOrd="0" parTransId="{B3B8EFB1-1C96-48A6-922E-320DCEC35CCB}" sibTransId="{6266D115-8A5D-4F06-9895-E742457E9D94}"/>
    <dgm:cxn modelId="{5370A4E2-DE18-4F9E-A140-7A772C1BE0E8}" srcId="{9A2548F3-D993-4F08-99DF-E2CB26EA2F0A}" destId="{A68A4919-FCA2-4D6E-8697-4EEEF86CAC03}" srcOrd="1" destOrd="0" parTransId="{D796FE84-F971-4555-8AA6-0D097809E69A}" sibTransId="{F0552913-6D5C-4D56-A5C3-45D46150E942}"/>
    <dgm:cxn modelId="{FC378AE9-3C4D-44C4-AFCC-A09D76B80688}" type="presOf" srcId="{9ED22090-6596-4B0D-B097-ED3967BE3957}" destId="{529A2600-F138-4C7C-9150-B7FDB2FB9DE3}" srcOrd="0" destOrd="0" presId="urn:microsoft.com/office/officeart/2005/8/layout/orgChart1"/>
    <dgm:cxn modelId="{451CB087-4B73-44F5-8944-B2748D13D9EA}" type="presOf" srcId="{8870F31E-AB85-4BC8-B451-5023EFF9E124}" destId="{A35A0B8F-6719-4B67-BE5F-9E532124A5C3}" srcOrd="1" destOrd="0" presId="urn:microsoft.com/office/officeart/2005/8/layout/orgChart1"/>
    <dgm:cxn modelId="{185BBFCF-9D72-4618-8B2B-970D24748189}" srcId="{9ED22090-6596-4B0D-B097-ED3967BE3957}" destId="{9A2548F3-D993-4F08-99DF-E2CB26EA2F0A}" srcOrd="0" destOrd="0" parTransId="{D768C0EC-6F6C-4450-9EEC-1654C30A7B35}" sibTransId="{73708B41-C2B6-4195-82E6-BD4CE964422B}"/>
    <dgm:cxn modelId="{F4349138-E3F1-404A-A915-A68480B7BE13}" srcId="{9A2548F3-D993-4F08-99DF-E2CB26EA2F0A}" destId="{63EBA3CF-BEEB-43C0-A79E-1ABBFAB2BB2B}" srcOrd="3" destOrd="0" parTransId="{EC013B63-B91F-41E4-B10C-EC1690423B85}" sibTransId="{BD12E535-EF00-4BA5-A5AB-5BBA7C218DF9}"/>
    <dgm:cxn modelId="{9A59578C-D6D5-4BD3-8931-6B37D5259CED}" type="presOf" srcId="{EC013B63-B91F-41E4-B10C-EC1690423B85}" destId="{86ADA4E7-5266-431E-8420-87FE546E6A16}" srcOrd="0" destOrd="0" presId="urn:microsoft.com/office/officeart/2005/8/layout/orgChart1"/>
    <dgm:cxn modelId="{6D95BD21-A618-40B6-9C4D-27D542BBADFC}" type="presOf" srcId="{D796FE84-F971-4555-8AA6-0D097809E69A}" destId="{6A23B481-AC52-4D1B-A00B-7C50E6104F96}" srcOrd="0" destOrd="0" presId="urn:microsoft.com/office/officeart/2005/8/layout/orgChart1"/>
    <dgm:cxn modelId="{740AB6CD-E37F-4AF3-98EF-931830B5F4C1}" type="presOf" srcId="{63EBA3CF-BEEB-43C0-A79E-1ABBFAB2BB2B}" destId="{18953C00-E4B8-4B8F-9D48-55D32CC3215E}" srcOrd="0" destOrd="0" presId="urn:microsoft.com/office/officeart/2005/8/layout/orgChart1"/>
    <dgm:cxn modelId="{1EA38B36-98B7-48D9-B2B4-784813BBE08C}" type="presOf" srcId="{F5D2BEF3-7FD0-41FC-B401-868BC58C1821}" destId="{8616B8BA-A77D-462A-AAA3-386E7936DC52}" srcOrd="1" destOrd="0" presId="urn:microsoft.com/office/officeart/2005/8/layout/orgChart1"/>
    <dgm:cxn modelId="{B6984B3D-B93C-4674-A936-3E4A62BF32A9}" type="presOf" srcId="{F5D2BEF3-7FD0-41FC-B401-868BC58C1821}" destId="{553C2476-C36A-432D-8B35-AA8DA63C0D52}" srcOrd="0" destOrd="0" presId="urn:microsoft.com/office/officeart/2005/8/layout/orgChart1"/>
    <dgm:cxn modelId="{9B5211DB-9890-4463-BCB7-1A28D9910AF0}" type="presOf" srcId="{A68A4919-FCA2-4D6E-8697-4EEEF86CAC03}" destId="{ADC5CBF4-4FCA-4E34-B0F3-DCC2E06563C4}" srcOrd="0" destOrd="0" presId="urn:microsoft.com/office/officeart/2005/8/layout/orgChart1"/>
    <dgm:cxn modelId="{7EA447BD-5772-4EF3-8BF4-58C309C546FE}" type="presOf" srcId="{157161CA-43BB-46DF-8E54-DEF65DCFD802}" destId="{B8177458-E1C1-4B9C-9155-23F46176C1C8}" srcOrd="0" destOrd="0" presId="urn:microsoft.com/office/officeart/2005/8/layout/orgChart1"/>
    <dgm:cxn modelId="{19AAF499-5FC6-424F-9376-FE1ECDB14BDD}" type="presOf" srcId="{B3B8EFB1-1C96-48A6-922E-320DCEC35CCB}" destId="{65089090-E4F4-4A7F-A447-72A703D119D2}" srcOrd="0" destOrd="0" presId="urn:microsoft.com/office/officeart/2005/8/layout/orgChart1"/>
    <dgm:cxn modelId="{7396D7E0-1D47-4130-A74F-87AFD8DB34AC}" type="presOf" srcId="{9A2548F3-D993-4F08-99DF-E2CB26EA2F0A}" destId="{6A15A122-44A5-4C0A-99BB-036C5F559199}" srcOrd="1" destOrd="0" presId="urn:microsoft.com/office/officeart/2005/8/layout/orgChart1"/>
    <dgm:cxn modelId="{C4D36A1F-B5D5-4749-8FFB-6206583F2608}" type="presOf" srcId="{8870F31E-AB85-4BC8-B451-5023EFF9E124}" destId="{5579A918-6AF9-40AA-81DA-CBCC1CCC61E3}" srcOrd="0" destOrd="0" presId="urn:microsoft.com/office/officeart/2005/8/layout/orgChart1"/>
    <dgm:cxn modelId="{B27B8E07-D7FF-42BC-BE9F-476A3FA47C40}" type="presOf" srcId="{9A2548F3-D993-4F08-99DF-E2CB26EA2F0A}" destId="{ADE72FFB-5EFE-49F9-A3FF-77998B333CDE}" srcOrd="0" destOrd="0" presId="urn:microsoft.com/office/officeart/2005/8/layout/orgChart1"/>
    <dgm:cxn modelId="{9F75582A-73DD-4255-97A4-F1AFAAB4E252}" type="presOf" srcId="{A68A4919-FCA2-4D6E-8697-4EEEF86CAC03}" destId="{62ADDE45-E52A-4E2E-8CC1-73AEF8DF44DA}" srcOrd="1" destOrd="0" presId="urn:microsoft.com/office/officeart/2005/8/layout/orgChart1"/>
    <dgm:cxn modelId="{9C38CF2C-708D-4B24-AD24-072AFE66447B}" type="presOf" srcId="{63EBA3CF-BEEB-43C0-A79E-1ABBFAB2BB2B}" destId="{4694DB95-52FC-40FB-8084-7F5609D99B46}" srcOrd="1" destOrd="0" presId="urn:microsoft.com/office/officeart/2005/8/layout/orgChart1"/>
    <dgm:cxn modelId="{C0826A5A-2E7D-4E29-94F7-BA74898DDA70}" srcId="{9A2548F3-D993-4F08-99DF-E2CB26EA2F0A}" destId="{8870F31E-AB85-4BC8-B451-5023EFF9E124}" srcOrd="0" destOrd="0" parTransId="{157161CA-43BB-46DF-8E54-DEF65DCFD802}" sibTransId="{09FEA890-DE31-4EDE-B94B-748A5FE7474C}"/>
    <dgm:cxn modelId="{1A4375D8-C01F-47DD-81CB-8BE4C6183120}" type="presParOf" srcId="{529A2600-F138-4C7C-9150-B7FDB2FB9DE3}" destId="{37FCB2DC-20DA-4218-A92C-E15D2AA582C1}" srcOrd="0" destOrd="0" presId="urn:microsoft.com/office/officeart/2005/8/layout/orgChart1"/>
    <dgm:cxn modelId="{8FC8BC92-70E1-4278-8B27-13C2194521B3}" type="presParOf" srcId="{37FCB2DC-20DA-4218-A92C-E15D2AA582C1}" destId="{4364BC02-5048-4B03-B9AA-E22B8BB20AC5}" srcOrd="0" destOrd="0" presId="urn:microsoft.com/office/officeart/2005/8/layout/orgChart1"/>
    <dgm:cxn modelId="{F58C46C6-4CF7-4AC9-B8D4-9AED7E01EC84}" type="presParOf" srcId="{4364BC02-5048-4B03-B9AA-E22B8BB20AC5}" destId="{ADE72FFB-5EFE-49F9-A3FF-77998B333CDE}" srcOrd="0" destOrd="0" presId="urn:microsoft.com/office/officeart/2005/8/layout/orgChart1"/>
    <dgm:cxn modelId="{B440A858-290B-4B10-8819-B13BE24559B4}" type="presParOf" srcId="{4364BC02-5048-4B03-B9AA-E22B8BB20AC5}" destId="{6A15A122-44A5-4C0A-99BB-036C5F559199}" srcOrd="1" destOrd="0" presId="urn:microsoft.com/office/officeart/2005/8/layout/orgChart1"/>
    <dgm:cxn modelId="{84461BE3-C516-4830-B016-80C083D12C8D}" type="presParOf" srcId="{37FCB2DC-20DA-4218-A92C-E15D2AA582C1}" destId="{27A2B241-A5DD-4D99-A002-E3C0A08410EF}" srcOrd="1" destOrd="0" presId="urn:microsoft.com/office/officeart/2005/8/layout/orgChart1"/>
    <dgm:cxn modelId="{1B3AF1D4-4B60-4FCF-9132-E230B6032BC5}" type="presParOf" srcId="{27A2B241-A5DD-4D99-A002-E3C0A08410EF}" destId="{6A23B481-AC52-4D1B-A00B-7C50E6104F96}" srcOrd="0" destOrd="0" presId="urn:microsoft.com/office/officeart/2005/8/layout/orgChart1"/>
    <dgm:cxn modelId="{D09EF93D-23B7-45FC-A208-33454ECB97E8}" type="presParOf" srcId="{27A2B241-A5DD-4D99-A002-E3C0A08410EF}" destId="{B07F7EFA-89EB-4FD4-8A31-EFF5C8F6784D}" srcOrd="1" destOrd="0" presId="urn:microsoft.com/office/officeart/2005/8/layout/orgChart1"/>
    <dgm:cxn modelId="{6E21ED45-787D-4A49-B6B9-D550A8D2256E}" type="presParOf" srcId="{B07F7EFA-89EB-4FD4-8A31-EFF5C8F6784D}" destId="{77223B6D-280C-4E45-8992-D232CCAB5286}" srcOrd="0" destOrd="0" presId="urn:microsoft.com/office/officeart/2005/8/layout/orgChart1"/>
    <dgm:cxn modelId="{4800E3DD-A47F-4EA3-A8A9-1C870F7D7754}" type="presParOf" srcId="{77223B6D-280C-4E45-8992-D232CCAB5286}" destId="{ADC5CBF4-4FCA-4E34-B0F3-DCC2E06563C4}" srcOrd="0" destOrd="0" presId="urn:microsoft.com/office/officeart/2005/8/layout/orgChart1"/>
    <dgm:cxn modelId="{51BA49F0-6C22-4589-897D-A5247F675DA6}" type="presParOf" srcId="{77223B6D-280C-4E45-8992-D232CCAB5286}" destId="{62ADDE45-E52A-4E2E-8CC1-73AEF8DF44DA}" srcOrd="1" destOrd="0" presId="urn:microsoft.com/office/officeart/2005/8/layout/orgChart1"/>
    <dgm:cxn modelId="{ED5D4735-606C-4419-8FC2-CDAFB6CAC2B2}" type="presParOf" srcId="{B07F7EFA-89EB-4FD4-8A31-EFF5C8F6784D}" destId="{9A28C21D-2223-4359-93CD-8A36501584F6}" srcOrd="1" destOrd="0" presId="urn:microsoft.com/office/officeart/2005/8/layout/orgChart1"/>
    <dgm:cxn modelId="{1B6304E3-33B6-4860-B88E-9D93E0D5D1B7}" type="presParOf" srcId="{B07F7EFA-89EB-4FD4-8A31-EFF5C8F6784D}" destId="{6EC4BE23-4FD3-458C-B1CD-F6F8344D760F}" srcOrd="2" destOrd="0" presId="urn:microsoft.com/office/officeart/2005/8/layout/orgChart1"/>
    <dgm:cxn modelId="{C19D0085-CC8D-49D4-B6A5-1084864E9D9F}" type="presParOf" srcId="{27A2B241-A5DD-4D99-A002-E3C0A08410EF}" destId="{65089090-E4F4-4A7F-A447-72A703D119D2}" srcOrd="2" destOrd="0" presId="urn:microsoft.com/office/officeart/2005/8/layout/orgChart1"/>
    <dgm:cxn modelId="{F0E07338-AAA2-42A8-9C1D-BEF298AE9086}" type="presParOf" srcId="{27A2B241-A5DD-4D99-A002-E3C0A08410EF}" destId="{83A9A0D6-5DB3-4B4A-98C1-400E86328116}" srcOrd="3" destOrd="0" presId="urn:microsoft.com/office/officeart/2005/8/layout/orgChart1"/>
    <dgm:cxn modelId="{9908F62A-2486-436F-9E7B-3F7275BD2D37}" type="presParOf" srcId="{83A9A0D6-5DB3-4B4A-98C1-400E86328116}" destId="{7BD7A7F2-C600-4B03-8433-F65DB4DF068E}" srcOrd="0" destOrd="0" presId="urn:microsoft.com/office/officeart/2005/8/layout/orgChart1"/>
    <dgm:cxn modelId="{3EE2A64C-3F48-48AF-9593-C9DB7AB3EB32}" type="presParOf" srcId="{7BD7A7F2-C600-4B03-8433-F65DB4DF068E}" destId="{553C2476-C36A-432D-8B35-AA8DA63C0D52}" srcOrd="0" destOrd="0" presId="urn:microsoft.com/office/officeart/2005/8/layout/orgChart1"/>
    <dgm:cxn modelId="{E4FDD414-B930-4586-9E1D-02A761790172}" type="presParOf" srcId="{7BD7A7F2-C600-4B03-8433-F65DB4DF068E}" destId="{8616B8BA-A77D-462A-AAA3-386E7936DC52}" srcOrd="1" destOrd="0" presId="urn:microsoft.com/office/officeart/2005/8/layout/orgChart1"/>
    <dgm:cxn modelId="{A10CB695-0616-4992-B9BA-C1214E29241A}" type="presParOf" srcId="{83A9A0D6-5DB3-4B4A-98C1-400E86328116}" destId="{F6EAE6A7-1EE0-4FA7-A5B0-2957AF928AD9}" srcOrd="1" destOrd="0" presId="urn:microsoft.com/office/officeart/2005/8/layout/orgChart1"/>
    <dgm:cxn modelId="{A7AF800B-1059-4CBE-A37A-F799457876DD}" type="presParOf" srcId="{83A9A0D6-5DB3-4B4A-98C1-400E86328116}" destId="{4F939B47-20C1-4C4D-B72C-605143C05820}" srcOrd="2" destOrd="0" presId="urn:microsoft.com/office/officeart/2005/8/layout/orgChart1"/>
    <dgm:cxn modelId="{49155C0C-2686-4264-A23D-A42A25D92694}" type="presParOf" srcId="{27A2B241-A5DD-4D99-A002-E3C0A08410EF}" destId="{86ADA4E7-5266-431E-8420-87FE546E6A16}" srcOrd="4" destOrd="0" presId="urn:microsoft.com/office/officeart/2005/8/layout/orgChart1"/>
    <dgm:cxn modelId="{94765E82-BB54-4656-9D71-E02C8351C4D5}" type="presParOf" srcId="{27A2B241-A5DD-4D99-A002-E3C0A08410EF}" destId="{B9789188-3A4F-4D60-80B7-A5C08AECE5B2}" srcOrd="5" destOrd="0" presId="urn:microsoft.com/office/officeart/2005/8/layout/orgChart1"/>
    <dgm:cxn modelId="{0D92D790-DAAF-472A-B8FD-0E000352D210}" type="presParOf" srcId="{B9789188-3A4F-4D60-80B7-A5C08AECE5B2}" destId="{176ECE22-ABDF-46B9-B40D-78AA3272C43C}" srcOrd="0" destOrd="0" presId="urn:microsoft.com/office/officeart/2005/8/layout/orgChart1"/>
    <dgm:cxn modelId="{D654C071-6FFB-420A-9766-D2A09C45C27E}" type="presParOf" srcId="{176ECE22-ABDF-46B9-B40D-78AA3272C43C}" destId="{18953C00-E4B8-4B8F-9D48-55D32CC3215E}" srcOrd="0" destOrd="0" presId="urn:microsoft.com/office/officeart/2005/8/layout/orgChart1"/>
    <dgm:cxn modelId="{77ED5024-81EF-48E1-852F-5143742855B1}" type="presParOf" srcId="{176ECE22-ABDF-46B9-B40D-78AA3272C43C}" destId="{4694DB95-52FC-40FB-8084-7F5609D99B46}" srcOrd="1" destOrd="0" presId="urn:microsoft.com/office/officeart/2005/8/layout/orgChart1"/>
    <dgm:cxn modelId="{8731CBFF-540B-44A9-B21B-E13D513455AC}" type="presParOf" srcId="{B9789188-3A4F-4D60-80B7-A5C08AECE5B2}" destId="{25A2CF35-0492-4E1B-B7E5-5DE15612BE07}" srcOrd="1" destOrd="0" presId="urn:microsoft.com/office/officeart/2005/8/layout/orgChart1"/>
    <dgm:cxn modelId="{C4209CBD-B8A0-4828-99C9-2C0225D8AC83}" type="presParOf" srcId="{B9789188-3A4F-4D60-80B7-A5C08AECE5B2}" destId="{53810532-5337-4765-88A5-BC04C4856F27}" srcOrd="2" destOrd="0" presId="urn:microsoft.com/office/officeart/2005/8/layout/orgChart1"/>
    <dgm:cxn modelId="{0C6FEF2B-412F-42DD-8106-B7A10B995259}" type="presParOf" srcId="{37FCB2DC-20DA-4218-A92C-E15D2AA582C1}" destId="{EB21C25F-EA5F-439F-893E-AA9C04A6473F}" srcOrd="2" destOrd="0" presId="urn:microsoft.com/office/officeart/2005/8/layout/orgChart1"/>
    <dgm:cxn modelId="{8315C7DB-04B5-45C9-AFB0-2A6FC623B421}" type="presParOf" srcId="{EB21C25F-EA5F-439F-893E-AA9C04A6473F}" destId="{B8177458-E1C1-4B9C-9155-23F46176C1C8}" srcOrd="0" destOrd="0" presId="urn:microsoft.com/office/officeart/2005/8/layout/orgChart1"/>
    <dgm:cxn modelId="{DA6D970C-D752-4F6E-8A3B-B41E92C7C4DF}" type="presParOf" srcId="{EB21C25F-EA5F-439F-893E-AA9C04A6473F}" destId="{98F2364E-B8CF-4A36-8C2F-1476BF12CA75}" srcOrd="1" destOrd="0" presId="urn:microsoft.com/office/officeart/2005/8/layout/orgChart1"/>
    <dgm:cxn modelId="{E5FD821D-C09B-44B4-8A7A-0E56638E4476}" type="presParOf" srcId="{98F2364E-B8CF-4A36-8C2F-1476BF12CA75}" destId="{A62C842C-D91B-4927-86E3-1B9AA64F5E63}" srcOrd="0" destOrd="0" presId="urn:microsoft.com/office/officeart/2005/8/layout/orgChart1"/>
    <dgm:cxn modelId="{753F9E54-25C8-419F-A3D5-7EC96406E34E}" type="presParOf" srcId="{A62C842C-D91B-4927-86E3-1B9AA64F5E63}" destId="{5579A918-6AF9-40AA-81DA-CBCC1CCC61E3}" srcOrd="0" destOrd="0" presId="urn:microsoft.com/office/officeart/2005/8/layout/orgChart1"/>
    <dgm:cxn modelId="{388B78B6-427D-4C14-BF62-A611DA43C2DA}" type="presParOf" srcId="{A62C842C-D91B-4927-86E3-1B9AA64F5E63}" destId="{A35A0B8F-6719-4B67-BE5F-9E532124A5C3}" srcOrd="1" destOrd="0" presId="urn:microsoft.com/office/officeart/2005/8/layout/orgChart1"/>
    <dgm:cxn modelId="{0EC6788A-95E8-4243-BE4A-8BDF199202D7}" type="presParOf" srcId="{98F2364E-B8CF-4A36-8C2F-1476BF12CA75}" destId="{DD82F335-2F6E-465F-9A56-5115115B97F9}" srcOrd="1" destOrd="0" presId="urn:microsoft.com/office/officeart/2005/8/layout/orgChart1"/>
    <dgm:cxn modelId="{C33CDCBB-B9BF-4AFE-97B4-470CCEC23FF4}" type="presParOf" srcId="{98F2364E-B8CF-4A36-8C2F-1476BF12CA75}" destId="{7EC69B08-969F-4DC5-B08C-3DE8B46EC808}"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ED22090-6596-4B0D-B097-ED3967BE3957}" type="doc">
      <dgm:prSet loTypeId="urn:microsoft.com/office/officeart/2005/8/layout/orgChart1" loCatId="hierarchy" qsTypeId="urn:microsoft.com/office/officeart/2005/8/quickstyle/3d1" qsCatId="3D" csTypeId="urn:microsoft.com/office/officeart/2005/8/colors/accent3_5" csCatId="accent3" phldr="1"/>
      <dgm:spPr/>
      <dgm:t>
        <a:bodyPr/>
        <a:lstStyle/>
        <a:p>
          <a:endParaRPr lang="es-MX"/>
        </a:p>
      </dgm:t>
    </dgm:pt>
    <dgm:pt modelId="{9A2548F3-D993-4F08-99DF-E2CB26EA2F0A}">
      <dgm:prSet phldrT="[Texto]"/>
      <dgm:spPr/>
      <dgm:t>
        <a:bodyPr/>
        <a:lstStyle/>
        <a:p>
          <a:pPr algn="ctr"/>
          <a:r>
            <a:rPr lang="es-MX" b="1"/>
            <a:t>DIRECTOR GENERAL</a:t>
          </a:r>
        </a:p>
      </dgm:t>
    </dgm:pt>
    <dgm:pt modelId="{D768C0EC-6F6C-4450-9EEC-1654C30A7B35}" type="parTrans" cxnId="{185BBFCF-9D72-4618-8B2B-970D24748189}">
      <dgm:prSet/>
      <dgm:spPr/>
      <dgm:t>
        <a:bodyPr/>
        <a:lstStyle/>
        <a:p>
          <a:pPr algn="ctr"/>
          <a:endParaRPr lang="es-MX"/>
        </a:p>
      </dgm:t>
    </dgm:pt>
    <dgm:pt modelId="{73708B41-C2B6-4195-82E6-BD4CE964422B}" type="sibTrans" cxnId="{185BBFCF-9D72-4618-8B2B-970D24748189}">
      <dgm:prSet/>
      <dgm:spPr/>
      <dgm:t>
        <a:bodyPr/>
        <a:lstStyle/>
        <a:p>
          <a:pPr algn="ctr"/>
          <a:endParaRPr lang="es-MX"/>
        </a:p>
      </dgm:t>
    </dgm:pt>
    <dgm:pt modelId="{8870F31E-AB85-4BC8-B451-5023EFF9E124}" type="asst">
      <dgm:prSet phldrT="[Texto]"/>
      <dgm:spPr/>
      <dgm:t>
        <a:bodyPr/>
        <a:lstStyle/>
        <a:p>
          <a:pPr algn="ctr"/>
          <a:r>
            <a:rPr lang="es-MX" b="1"/>
            <a:t>COORDINADOR</a:t>
          </a:r>
        </a:p>
      </dgm:t>
    </dgm:pt>
    <dgm:pt modelId="{157161CA-43BB-46DF-8E54-DEF65DCFD802}" type="parTrans" cxnId="{C0826A5A-2E7D-4E29-94F7-BA74898DDA70}">
      <dgm:prSet/>
      <dgm:spPr/>
      <dgm:t>
        <a:bodyPr/>
        <a:lstStyle/>
        <a:p>
          <a:pPr algn="ctr"/>
          <a:endParaRPr lang="es-MX"/>
        </a:p>
      </dgm:t>
    </dgm:pt>
    <dgm:pt modelId="{09FEA890-DE31-4EDE-B94B-748A5FE7474C}" type="sibTrans" cxnId="{C0826A5A-2E7D-4E29-94F7-BA74898DDA70}">
      <dgm:prSet/>
      <dgm:spPr/>
      <dgm:t>
        <a:bodyPr/>
        <a:lstStyle/>
        <a:p>
          <a:pPr algn="ctr"/>
          <a:endParaRPr lang="es-MX"/>
        </a:p>
      </dgm:t>
    </dgm:pt>
    <dgm:pt modelId="{A68A4919-FCA2-4D6E-8697-4EEEF86CAC03}">
      <dgm:prSet phldrT="[Texto]"/>
      <dgm:spPr/>
      <dgm:t>
        <a:bodyPr/>
        <a:lstStyle/>
        <a:p>
          <a:pPr algn="ctr"/>
          <a:r>
            <a:rPr lang="es-MX" b="1"/>
            <a:t>MÉDICOS</a:t>
          </a:r>
        </a:p>
      </dgm:t>
    </dgm:pt>
    <dgm:pt modelId="{D796FE84-F971-4555-8AA6-0D097809E69A}" type="parTrans" cxnId="{5370A4E2-DE18-4F9E-A140-7A772C1BE0E8}">
      <dgm:prSet/>
      <dgm:spPr/>
      <dgm:t>
        <a:bodyPr/>
        <a:lstStyle/>
        <a:p>
          <a:pPr algn="ctr"/>
          <a:endParaRPr lang="es-MX"/>
        </a:p>
      </dgm:t>
    </dgm:pt>
    <dgm:pt modelId="{F0552913-6D5C-4D56-A5C3-45D46150E942}" type="sibTrans" cxnId="{5370A4E2-DE18-4F9E-A140-7A772C1BE0E8}">
      <dgm:prSet/>
      <dgm:spPr/>
      <dgm:t>
        <a:bodyPr/>
        <a:lstStyle/>
        <a:p>
          <a:pPr algn="ctr"/>
          <a:endParaRPr lang="es-MX"/>
        </a:p>
      </dgm:t>
    </dgm:pt>
    <dgm:pt modelId="{F5D2BEF3-7FD0-41FC-B401-868BC58C1821}">
      <dgm:prSet phldrT="[Texto]"/>
      <dgm:spPr/>
      <dgm:t>
        <a:bodyPr/>
        <a:lstStyle/>
        <a:p>
          <a:pPr algn="ctr"/>
          <a:r>
            <a:rPr lang="es-MX" b="1"/>
            <a:t>ENFERMERAS</a:t>
          </a:r>
        </a:p>
      </dgm:t>
    </dgm:pt>
    <dgm:pt modelId="{B3B8EFB1-1C96-48A6-922E-320DCEC35CCB}" type="parTrans" cxnId="{4DCFEE9F-4B8C-487D-A588-21F542914A75}">
      <dgm:prSet/>
      <dgm:spPr/>
      <dgm:t>
        <a:bodyPr/>
        <a:lstStyle/>
        <a:p>
          <a:pPr algn="ctr"/>
          <a:endParaRPr lang="es-MX"/>
        </a:p>
      </dgm:t>
    </dgm:pt>
    <dgm:pt modelId="{6266D115-8A5D-4F06-9895-E742457E9D94}" type="sibTrans" cxnId="{4DCFEE9F-4B8C-487D-A588-21F542914A75}">
      <dgm:prSet/>
      <dgm:spPr/>
      <dgm:t>
        <a:bodyPr/>
        <a:lstStyle/>
        <a:p>
          <a:pPr algn="ctr"/>
          <a:endParaRPr lang="es-MX"/>
        </a:p>
      </dgm:t>
    </dgm:pt>
    <dgm:pt modelId="{63EBA3CF-BEEB-43C0-A79E-1ABBFAB2BB2B}">
      <dgm:prSet phldrT="[Texto]"/>
      <dgm:spPr/>
      <dgm:t>
        <a:bodyPr/>
        <a:lstStyle/>
        <a:p>
          <a:pPr algn="ctr"/>
          <a:r>
            <a:rPr lang="es-MX" b="1"/>
            <a:t>TUM</a:t>
          </a:r>
        </a:p>
      </dgm:t>
    </dgm:pt>
    <dgm:pt modelId="{EC013B63-B91F-41E4-B10C-EC1690423B85}" type="parTrans" cxnId="{F4349138-E3F1-404A-A915-A68480B7BE13}">
      <dgm:prSet/>
      <dgm:spPr/>
      <dgm:t>
        <a:bodyPr/>
        <a:lstStyle/>
        <a:p>
          <a:pPr algn="ctr"/>
          <a:endParaRPr lang="es-MX"/>
        </a:p>
      </dgm:t>
    </dgm:pt>
    <dgm:pt modelId="{BD12E535-EF00-4BA5-A5AB-5BBA7C218DF9}" type="sibTrans" cxnId="{F4349138-E3F1-404A-A915-A68480B7BE13}">
      <dgm:prSet/>
      <dgm:spPr/>
      <dgm:t>
        <a:bodyPr/>
        <a:lstStyle/>
        <a:p>
          <a:pPr algn="ctr"/>
          <a:endParaRPr lang="es-MX"/>
        </a:p>
      </dgm:t>
    </dgm:pt>
    <dgm:pt modelId="{529A2600-F138-4C7C-9150-B7FDB2FB9DE3}" type="pres">
      <dgm:prSet presAssocID="{9ED22090-6596-4B0D-B097-ED3967BE3957}" presName="hierChild1" presStyleCnt="0">
        <dgm:presLayoutVars>
          <dgm:orgChart val="1"/>
          <dgm:chPref val="1"/>
          <dgm:dir/>
          <dgm:animOne val="branch"/>
          <dgm:animLvl val="lvl"/>
          <dgm:resizeHandles/>
        </dgm:presLayoutVars>
      </dgm:prSet>
      <dgm:spPr/>
      <dgm:t>
        <a:bodyPr/>
        <a:lstStyle/>
        <a:p>
          <a:endParaRPr lang="es-ES"/>
        </a:p>
      </dgm:t>
    </dgm:pt>
    <dgm:pt modelId="{37FCB2DC-20DA-4218-A92C-E15D2AA582C1}" type="pres">
      <dgm:prSet presAssocID="{9A2548F3-D993-4F08-99DF-E2CB26EA2F0A}" presName="hierRoot1" presStyleCnt="0">
        <dgm:presLayoutVars>
          <dgm:hierBranch val="init"/>
        </dgm:presLayoutVars>
      </dgm:prSet>
      <dgm:spPr/>
      <dgm:t>
        <a:bodyPr/>
        <a:lstStyle/>
        <a:p>
          <a:endParaRPr lang="es-MX"/>
        </a:p>
      </dgm:t>
    </dgm:pt>
    <dgm:pt modelId="{4364BC02-5048-4B03-B9AA-E22B8BB20AC5}" type="pres">
      <dgm:prSet presAssocID="{9A2548F3-D993-4F08-99DF-E2CB26EA2F0A}" presName="rootComposite1" presStyleCnt="0"/>
      <dgm:spPr/>
      <dgm:t>
        <a:bodyPr/>
        <a:lstStyle/>
        <a:p>
          <a:endParaRPr lang="es-MX"/>
        </a:p>
      </dgm:t>
    </dgm:pt>
    <dgm:pt modelId="{ADE72FFB-5EFE-49F9-A3FF-77998B333CDE}" type="pres">
      <dgm:prSet presAssocID="{9A2548F3-D993-4F08-99DF-E2CB26EA2F0A}" presName="rootText1" presStyleLbl="node0" presStyleIdx="0" presStyleCnt="1">
        <dgm:presLayoutVars>
          <dgm:chPref val="3"/>
        </dgm:presLayoutVars>
      </dgm:prSet>
      <dgm:spPr/>
      <dgm:t>
        <a:bodyPr/>
        <a:lstStyle/>
        <a:p>
          <a:endParaRPr lang="es-ES"/>
        </a:p>
      </dgm:t>
    </dgm:pt>
    <dgm:pt modelId="{6A15A122-44A5-4C0A-99BB-036C5F559199}" type="pres">
      <dgm:prSet presAssocID="{9A2548F3-D993-4F08-99DF-E2CB26EA2F0A}" presName="rootConnector1" presStyleLbl="node1" presStyleIdx="0" presStyleCnt="0"/>
      <dgm:spPr/>
      <dgm:t>
        <a:bodyPr/>
        <a:lstStyle/>
        <a:p>
          <a:endParaRPr lang="es-ES"/>
        </a:p>
      </dgm:t>
    </dgm:pt>
    <dgm:pt modelId="{27A2B241-A5DD-4D99-A002-E3C0A08410EF}" type="pres">
      <dgm:prSet presAssocID="{9A2548F3-D993-4F08-99DF-E2CB26EA2F0A}" presName="hierChild2" presStyleCnt="0"/>
      <dgm:spPr/>
      <dgm:t>
        <a:bodyPr/>
        <a:lstStyle/>
        <a:p>
          <a:endParaRPr lang="es-MX"/>
        </a:p>
      </dgm:t>
    </dgm:pt>
    <dgm:pt modelId="{6A23B481-AC52-4D1B-A00B-7C50E6104F96}" type="pres">
      <dgm:prSet presAssocID="{D796FE84-F971-4555-8AA6-0D097809E69A}" presName="Name37" presStyleLbl="parChTrans1D2" presStyleIdx="0" presStyleCnt="4"/>
      <dgm:spPr/>
      <dgm:t>
        <a:bodyPr/>
        <a:lstStyle/>
        <a:p>
          <a:endParaRPr lang="es-ES"/>
        </a:p>
      </dgm:t>
    </dgm:pt>
    <dgm:pt modelId="{B07F7EFA-89EB-4FD4-8A31-EFF5C8F6784D}" type="pres">
      <dgm:prSet presAssocID="{A68A4919-FCA2-4D6E-8697-4EEEF86CAC03}" presName="hierRoot2" presStyleCnt="0">
        <dgm:presLayoutVars>
          <dgm:hierBranch val="init"/>
        </dgm:presLayoutVars>
      </dgm:prSet>
      <dgm:spPr/>
      <dgm:t>
        <a:bodyPr/>
        <a:lstStyle/>
        <a:p>
          <a:endParaRPr lang="es-MX"/>
        </a:p>
      </dgm:t>
    </dgm:pt>
    <dgm:pt modelId="{77223B6D-280C-4E45-8992-D232CCAB5286}" type="pres">
      <dgm:prSet presAssocID="{A68A4919-FCA2-4D6E-8697-4EEEF86CAC03}" presName="rootComposite" presStyleCnt="0"/>
      <dgm:spPr/>
      <dgm:t>
        <a:bodyPr/>
        <a:lstStyle/>
        <a:p>
          <a:endParaRPr lang="es-MX"/>
        </a:p>
      </dgm:t>
    </dgm:pt>
    <dgm:pt modelId="{ADC5CBF4-4FCA-4E34-B0F3-DCC2E06563C4}" type="pres">
      <dgm:prSet presAssocID="{A68A4919-FCA2-4D6E-8697-4EEEF86CAC03}" presName="rootText" presStyleLbl="node2" presStyleIdx="0" presStyleCnt="3">
        <dgm:presLayoutVars>
          <dgm:chPref val="3"/>
        </dgm:presLayoutVars>
      </dgm:prSet>
      <dgm:spPr/>
      <dgm:t>
        <a:bodyPr/>
        <a:lstStyle/>
        <a:p>
          <a:endParaRPr lang="es-ES"/>
        </a:p>
      </dgm:t>
    </dgm:pt>
    <dgm:pt modelId="{62ADDE45-E52A-4E2E-8CC1-73AEF8DF44DA}" type="pres">
      <dgm:prSet presAssocID="{A68A4919-FCA2-4D6E-8697-4EEEF86CAC03}" presName="rootConnector" presStyleLbl="node2" presStyleIdx="0" presStyleCnt="3"/>
      <dgm:spPr/>
      <dgm:t>
        <a:bodyPr/>
        <a:lstStyle/>
        <a:p>
          <a:endParaRPr lang="es-ES"/>
        </a:p>
      </dgm:t>
    </dgm:pt>
    <dgm:pt modelId="{9A28C21D-2223-4359-93CD-8A36501584F6}" type="pres">
      <dgm:prSet presAssocID="{A68A4919-FCA2-4D6E-8697-4EEEF86CAC03}" presName="hierChild4" presStyleCnt="0"/>
      <dgm:spPr/>
      <dgm:t>
        <a:bodyPr/>
        <a:lstStyle/>
        <a:p>
          <a:endParaRPr lang="es-MX"/>
        </a:p>
      </dgm:t>
    </dgm:pt>
    <dgm:pt modelId="{6EC4BE23-4FD3-458C-B1CD-F6F8344D760F}" type="pres">
      <dgm:prSet presAssocID="{A68A4919-FCA2-4D6E-8697-4EEEF86CAC03}" presName="hierChild5" presStyleCnt="0"/>
      <dgm:spPr/>
      <dgm:t>
        <a:bodyPr/>
        <a:lstStyle/>
        <a:p>
          <a:endParaRPr lang="es-MX"/>
        </a:p>
      </dgm:t>
    </dgm:pt>
    <dgm:pt modelId="{65089090-E4F4-4A7F-A447-72A703D119D2}" type="pres">
      <dgm:prSet presAssocID="{B3B8EFB1-1C96-48A6-922E-320DCEC35CCB}" presName="Name37" presStyleLbl="parChTrans1D2" presStyleIdx="1" presStyleCnt="4"/>
      <dgm:spPr/>
      <dgm:t>
        <a:bodyPr/>
        <a:lstStyle/>
        <a:p>
          <a:endParaRPr lang="es-ES"/>
        </a:p>
      </dgm:t>
    </dgm:pt>
    <dgm:pt modelId="{83A9A0D6-5DB3-4B4A-98C1-400E86328116}" type="pres">
      <dgm:prSet presAssocID="{F5D2BEF3-7FD0-41FC-B401-868BC58C1821}" presName="hierRoot2" presStyleCnt="0">
        <dgm:presLayoutVars>
          <dgm:hierBranch val="init"/>
        </dgm:presLayoutVars>
      </dgm:prSet>
      <dgm:spPr/>
      <dgm:t>
        <a:bodyPr/>
        <a:lstStyle/>
        <a:p>
          <a:endParaRPr lang="es-MX"/>
        </a:p>
      </dgm:t>
    </dgm:pt>
    <dgm:pt modelId="{7BD7A7F2-C600-4B03-8433-F65DB4DF068E}" type="pres">
      <dgm:prSet presAssocID="{F5D2BEF3-7FD0-41FC-B401-868BC58C1821}" presName="rootComposite" presStyleCnt="0"/>
      <dgm:spPr/>
      <dgm:t>
        <a:bodyPr/>
        <a:lstStyle/>
        <a:p>
          <a:endParaRPr lang="es-MX"/>
        </a:p>
      </dgm:t>
    </dgm:pt>
    <dgm:pt modelId="{553C2476-C36A-432D-8B35-AA8DA63C0D52}" type="pres">
      <dgm:prSet presAssocID="{F5D2BEF3-7FD0-41FC-B401-868BC58C1821}" presName="rootText" presStyleLbl="node2" presStyleIdx="1" presStyleCnt="3">
        <dgm:presLayoutVars>
          <dgm:chPref val="3"/>
        </dgm:presLayoutVars>
      </dgm:prSet>
      <dgm:spPr/>
      <dgm:t>
        <a:bodyPr/>
        <a:lstStyle/>
        <a:p>
          <a:endParaRPr lang="es-ES"/>
        </a:p>
      </dgm:t>
    </dgm:pt>
    <dgm:pt modelId="{8616B8BA-A77D-462A-AAA3-386E7936DC52}" type="pres">
      <dgm:prSet presAssocID="{F5D2BEF3-7FD0-41FC-B401-868BC58C1821}" presName="rootConnector" presStyleLbl="node2" presStyleIdx="1" presStyleCnt="3"/>
      <dgm:spPr/>
      <dgm:t>
        <a:bodyPr/>
        <a:lstStyle/>
        <a:p>
          <a:endParaRPr lang="es-ES"/>
        </a:p>
      </dgm:t>
    </dgm:pt>
    <dgm:pt modelId="{F6EAE6A7-1EE0-4FA7-A5B0-2957AF928AD9}" type="pres">
      <dgm:prSet presAssocID="{F5D2BEF3-7FD0-41FC-B401-868BC58C1821}" presName="hierChild4" presStyleCnt="0"/>
      <dgm:spPr/>
      <dgm:t>
        <a:bodyPr/>
        <a:lstStyle/>
        <a:p>
          <a:endParaRPr lang="es-MX"/>
        </a:p>
      </dgm:t>
    </dgm:pt>
    <dgm:pt modelId="{4F939B47-20C1-4C4D-B72C-605143C05820}" type="pres">
      <dgm:prSet presAssocID="{F5D2BEF3-7FD0-41FC-B401-868BC58C1821}" presName="hierChild5" presStyleCnt="0"/>
      <dgm:spPr/>
      <dgm:t>
        <a:bodyPr/>
        <a:lstStyle/>
        <a:p>
          <a:endParaRPr lang="es-MX"/>
        </a:p>
      </dgm:t>
    </dgm:pt>
    <dgm:pt modelId="{86ADA4E7-5266-431E-8420-87FE546E6A16}" type="pres">
      <dgm:prSet presAssocID="{EC013B63-B91F-41E4-B10C-EC1690423B85}" presName="Name37" presStyleLbl="parChTrans1D2" presStyleIdx="2" presStyleCnt="4"/>
      <dgm:spPr/>
      <dgm:t>
        <a:bodyPr/>
        <a:lstStyle/>
        <a:p>
          <a:endParaRPr lang="es-ES"/>
        </a:p>
      </dgm:t>
    </dgm:pt>
    <dgm:pt modelId="{B9789188-3A4F-4D60-80B7-A5C08AECE5B2}" type="pres">
      <dgm:prSet presAssocID="{63EBA3CF-BEEB-43C0-A79E-1ABBFAB2BB2B}" presName="hierRoot2" presStyleCnt="0">
        <dgm:presLayoutVars>
          <dgm:hierBranch val="init"/>
        </dgm:presLayoutVars>
      </dgm:prSet>
      <dgm:spPr/>
      <dgm:t>
        <a:bodyPr/>
        <a:lstStyle/>
        <a:p>
          <a:endParaRPr lang="es-MX"/>
        </a:p>
      </dgm:t>
    </dgm:pt>
    <dgm:pt modelId="{176ECE22-ABDF-46B9-B40D-78AA3272C43C}" type="pres">
      <dgm:prSet presAssocID="{63EBA3CF-BEEB-43C0-A79E-1ABBFAB2BB2B}" presName="rootComposite" presStyleCnt="0"/>
      <dgm:spPr/>
      <dgm:t>
        <a:bodyPr/>
        <a:lstStyle/>
        <a:p>
          <a:endParaRPr lang="es-MX"/>
        </a:p>
      </dgm:t>
    </dgm:pt>
    <dgm:pt modelId="{18953C00-E4B8-4B8F-9D48-55D32CC3215E}" type="pres">
      <dgm:prSet presAssocID="{63EBA3CF-BEEB-43C0-A79E-1ABBFAB2BB2B}" presName="rootText" presStyleLbl="node2" presStyleIdx="2" presStyleCnt="3">
        <dgm:presLayoutVars>
          <dgm:chPref val="3"/>
        </dgm:presLayoutVars>
      </dgm:prSet>
      <dgm:spPr/>
      <dgm:t>
        <a:bodyPr/>
        <a:lstStyle/>
        <a:p>
          <a:endParaRPr lang="es-ES"/>
        </a:p>
      </dgm:t>
    </dgm:pt>
    <dgm:pt modelId="{4694DB95-52FC-40FB-8084-7F5609D99B46}" type="pres">
      <dgm:prSet presAssocID="{63EBA3CF-BEEB-43C0-A79E-1ABBFAB2BB2B}" presName="rootConnector" presStyleLbl="node2" presStyleIdx="2" presStyleCnt="3"/>
      <dgm:spPr/>
      <dgm:t>
        <a:bodyPr/>
        <a:lstStyle/>
        <a:p>
          <a:endParaRPr lang="es-ES"/>
        </a:p>
      </dgm:t>
    </dgm:pt>
    <dgm:pt modelId="{25A2CF35-0492-4E1B-B7E5-5DE15612BE07}" type="pres">
      <dgm:prSet presAssocID="{63EBA3CF-BEEB-43C0-A79E-1ABBFAB2BB2B}" presName="hierChild4" presStyleCnt="0"/>
      <dgm:spPr/>
      <dgm:t>
        <a:bodyPr/>
        <a:lstStyle/>
        <a:p>
          <a:endParaRPr lang="es-MX"/>
        </a:p>
      </dgm:t>
    </dgm:pt>
    <dgm:pt modelId="{53810532-5337-4765-88A5-BC04C4856F27}" type="pres">
      <dgm:prSet presAssocID="{63EBA3CF-BEEB-43C0-A79E-1ABBFAB2BB2B}" presName="hierChild5" presStyleCnt="0"/>
      <dgm:spPr/>
      <dgm:t>
        <a:bodyPr/>
        <a:lstStyle/>
        <a:p>
          <a:endParaRPr lang="es-MX"/>
        </a:p>
      </dgm:t>
    </dgm:pt>
    <dgm:pt modelId="{EB21C25F-EA5F-439F-893E-AA9C04A6473F}" type="pres">
      <dgm:prSet presAssocID="{9A2548F3-D993-4F08-99DF-E2CB26EA2F0A}" presName="hierChild3" presStyleCnt="0"/>
      <dgm:spPr/>
      <dgm:t>
        <a:bodyPr/>
        <a:lstStyle/>
        <a:p>
          <a:endParaRPr lang="es-MX"/>
        </a:p>
      </dgm:t>
    </dgm:pt>
    <dgm:pt modelId="{B8177458-E1C1-4B9C-9155-23F46176C1C8}" type="pres">
      <dgm:prSet presAssocID="{157161CA-43BB-46DF-8E54-DEF65DCFD802}" presName="Name111" presStyleLbl="parChTrans1D2" presStyleIdx="3" presStyleCnt="4"/>
      <dgm:spPr/>
      <dgm:t>
        <a:bodyPr/>
        <a:lstStyle/>
        <a:p>
          <a:endParaRPr lang="es-ES"/>
        </a:p>
      </dgm:t>
    </dgm:pt>
    <dgm:pt modelId="{98F2364E-B8CF-4A36-8C2F-1476BF12CA75}" type="pres">
      <dgm:prSet presAssocID="{8870F31E-AB85-4BC8-B451-5023EFF9E124}" presName="hierRoot3" presStyleCnt="0">
        <dgm:presLayoutVars>
          <dgm:hierBranch val="init"/>
        </dgm:presLayoutVars>
      </dgm:prSet>
      <dgm:spPr/>
      <dgm:t>
        <a:bodyPr/>
        <a:lstStyle/>
        <a:p>
          <a:endParaRPr lang="es-MX"/>
        </a:p>
      </dgm:t>
    </dgm:pt>
    <dgm:pt modelId="{A62C842C-D91B-4927-86E3-1B9AA64F5E63}" type="pres">
      <dgm:prSet presAssocID="{8870F31E-AB85-4BC8-B451-5023EFF9E124}" presName="rootComposite3" presStyleCnt="0"/>
      <dgm:spPr/>
      <dgm:t>
        <a:bodyPr/>
        <a:lstStyle/>
        <a:p>
          <a:endParaRPr lang="es-MX"/>
        </a:p>
      </dgm:t>
    </dgm:pt>
    <dgm:pt modelId="{5579A918-6AF9-40AA-81DA-CBCC1CCC61E3}" type="pres">
      <dgm:prSet presAssocID="{8870F31E-AB85-4BC8-B451-5023EFF9E124}" presName="rootText3" presStyleLbl="asst1" presStyleIdx="0" presStyleCnt="1">
        <dgm:presLayoutVars>
          <dgm:chPref val="3"/>
        </dgm:presLayoutVars>
      </dgm:prSet>
      <dgm:spPr/>
      <dgm:t>
        <a:bodyPr/>
        <a:lstStyle/>
        <a:p>
          <a:endParaRPr lang="es-ES"/>
        </a:p>
      </dgm:t>
    </dgm:pt>
    <dgm:pt modelId="{A35A0B8F-6719-4B67-BE5F-9E532124A5C3}" type="pres">
      <dgm:prSet presAssocID="{8870F31E-AB85-4BC8-B451-5023EFF9E124}" presName="rootConnector3" presStyleLbl="asst1" presStyleIdx="0" presStyleCnt="1"/>
      <dgm:spPr/>
      <dgm:t>
        <a:bodyPr/>
        <a:lstStyle/>
        <a:p>
          <a:endParaRPr lang="es-ES"/>
        </a:p>
      </dgm:t>
    </dgm:pt>
    <dgm:pt modelId="{DD82F335-2F6E-465F-9A56-5115115B97F9}" type="pres">
      <dgm:prSet presAssocID="{8870F31E-AB85-4BC8-B451-5023EFF9E124}" presName="hierChild6" presStyleCnt="0"/>
      <dgm:spPr/>
      <dgm:t>
        <a:bodyPr/>
        <a:lstStyle/>
        <a:p>
          <a:endParaRPr lang="es-MX"/>
        </a:p>
      </dgm:t>
    </dgm:pt>
    <dgm:pt modelId="{7EC69B08-969F-4DC5-B08C-3DE8B46EC808}" type="pres">
      <dgm:prSet presAssocID="{8870F31E-AB85-4BC8-B451-5023EFF9E124}" presName="hierChild7" presStyleCnt="0"/>
      <dgm:spPr/>
      <dgm:t>
        <a:bodyPr/>
        <a:lstStyle/>
        <a:p>
          <a:endParaRPr lang="es-MX"/>
        </a:p>
      </dgm:t>
    </dgm:pt>
  </dgm:ptLst>
  <dgm:cxnLst>
    <dgm:cxn modelId="{4DCFEE9F-4B8C-487D-A588-21F542914A75}" srcId="{9A2548F3-D993-4F08-99DF-E2CB26EA2F0A}" destId="{F5D2BEF3-7FD0-41FC-B401-868BC58C1821}" srcOrd="2" destOrd="0" parTransId="{B3B8EFB1-1C96-48A6-922E-320DCEC35CCB}" sibTransId="{6266D115-8A5D-4F06-9895-E742457E9D94}"/>
    <dgm:cxn modelId="{5370A4E2-DE18-4F9E-A140-7A772C1BE0E8}" srcId="{9A2548F3-D993-4F08-99DF-E2CB26EA2F0A}" destId="{A68A4919-FCA2-4D6E-8697-4EEEF86CAC03}" srcOrd="1" destOrd="0" parTransId="{D796FE84-F971-4555-8AA6-0D097809E69A}" sibTransId="{F0552913-6D5C-4D56-A5C3-45D46150E942}"/>
    <dgm:cxn modelId="{185BBFCF-9D72-4618-8B2B-970D24748189}" srcId="{9ED22090-6596-4B0D-B097-ED3967BE3957}" destId="{9A2548F3-D993-4F08-99DF-E2CB26EA2F0A}" srcOrd="0" destOrd="0" parTransId="{D768C0EC-6F6C-4450-9EEC-1654C30A7B35}" sibTransId="{73708B41-C2B6-4195-82E6-BD4CE964422B}"/>
    <dgm:cxn modelId="{9A4CC10B-53C6-4838-8106-841F01418E19}" type="presOf" srcId="{A68A4919-FCA2-4D6E-8697-4EEEF86CAC03}" destId="{ADC5CBF4-4FCA-4E34-B0F3-DCC2E06563C4}" srcOrd="0" destOrd="0" presId="urn:microsoft.com/office/officeart/2005/8/layout/orgChart1"/>
    <dgm:cxn modelId="{F4349138-E3F1-404A-A915-A68480B7BE13}" srcId="{9A2548F3-D993-4F08-99DF-E2CB26EA2F0A}" destId="{63EBA3CF-BEEB-43C0-A79E-1ABBFAB2BB2B}" srcOrd="3" destOrd="0" parTransId="{EC013B63-B91F-41E4-B10C-EC1690423B85}" sibTransId="{BD12E535-EF00-4BA5-A5AB-5BBA7C218DF9}"/>
    <dgm:cxn modelId="{501685AD-8349-400A-80A2-5480AFE12510}" type="presOf" srcId="{A68A4919-FCA2-4D6E-8697-4EEEF86CAC03}" destId="{62ADDE45-E52A-4E2E-8CC1-73AEF8DF44DA}" srcOrd="1" destOrd="0" presId="urn:microsoft.com/office/officeart/2005/8/layout/orgChart1"/>
    <dgm:cxn modelId="{3E911084-6D0C-4E23-BBB0-941AE530D6E5}" type="presOf" srcId="{157161CA-43BB-46DF-8E54-DEF65DCFD802}" destId="{B8177458-E1C1-4B9C-9155-23F46176C1C8}" srcOrd="0" destOrd="0" presId="urn:microsoft.com/office/officeart/2005/8/layout/orgChart1"/>
    <dgm:cxn modelId="{8D154E55-76F0-447C-AD21-2CF4458DDD11}" type="presOf" srcId="{9A2548F3-D993-4F08-99DF-E2CB26EA2F0A}" destId="{ADE72FFB-5EFE-49F9-A3FF-77998B333CDE}" srcOrd="0" destOrd="0" presId="urn:microsoft.com/office/officeart/2005/8/layout/orgChart1"/>
    <dgm:cxn modelId="{9A440EEE-E500-4766-9EE0-AA40D917376C}" type="presOf" srcId="{F5D2BEF3-7FD0-41FC-B401-868BC58C1821}" destId="{8616B8BA-A77D-462A-AAA3-386E7936DC52}" srcOrd="1" destOrd="0" presId="urn:microsoft.com/office/officeart/2005/8/layout/orgChart1"/>
    <dgm:cxn modelId="{B7CA51F6-A6EC-4D27-B71C-15170E22FCE8}" type="presOf" srcId="{63EBA3CF-BEEB-43C0-A79E-1ABBFAB2BB2B}" destId="{18953C00-E4B8-4B8F-9D48-55D32CC3215E}" srcOrd="0" destOrd="0" presId="urn:microsoft.com/office/officeart/2005/8/layout/orgChart1"/>
    <dgm:cxn modelId="{5E0EDBFD-D901-4DB3-BC30-DB5BC50D377F}" type="presOf" srcId="{D796FE84-F971-4555-8AA6-0D097809E69A}" destId="{6A23B481-AC52-4D1B-A00B-7C50E6104F96}" srcOrd="0" destOrd="0" presId="urn:microsoft.com/office/officeart/2005/8/layout/orgChart1"/>
    <dgm:cxn modelId="{51FBCC59-0593-456A-80EF-2012D3E3C17A}" type="presOf" srcId="{B3B8EFB1-1C96-48A6-922E-320DCEC35CCB}" destId="{65089090-E4F4-4A7F-A447-72A703D119D2}" srcOrd="0" destOrd="0" presId="urn:microsoft.com/office/officeart/2005/8/layout/orgChart1"/>
    <dgm:cxn modelId="{29A1AC97-ECEE-4DE7-A4B7-25FC0FC6D897}" type="presOf" srcId="{9ED22090-6596-4B0D-B097-ED3967BE3957}" destId="{529A2600-F138-4C7C-9150-B7FDB2FB9DE3}" srcOrd="0" destOrd="0" presId="urn:microsoft.com/office/officeart/2005/8/layout/orgChart1"/>
    <dgm:cxn modelId="{C9D3AE54-E938-4E52-8E7C-B88289959AC5}" type="presOf" srcId="{8870F31E-AB85-4BC8-B451-5023EFF9E124}" destId="{A35A0B8F-6719-4B67-BE5F-9E532124A5C3}" srcOrd="1" destOrd="0" presId="urn:microsoft.com/office/officeart/2005/8/layout/orgChart1"/>
    <dgm:cxn modelId="{26EDABDB-11F2-4C11-8C20-5546C65180BD}" type="presOf" srcId="{8870F31E-AB85-4BC8-B451-5023EFF9E124}" destId="{5579A918-6AF9-40AA-81DA-CBCC1CCC61E3}" srcOrd="0" destOrd="0" presId="urn:microsoft.com/office/officeart/2005/8/layout/orgChart1"/>
    <dgm:cxn modelId="{E3A2CF4B-AB15-414B-B5A5-5BE51695558E}" type="presOf" srcId="{9A2548F3-D993-4F08-99DF-E2CB26EA2F0A}" destId="{6A15A122-44A5-4C0A-99BB-036C5F559199}" srcOrd="1" destOrd="0" presId="urn:microsoft.com/office/officeart/2005/8/layout/orgChart1"/>
    <dgm:cxn modelId="{3526723A-9092-46E8-A25C-2B1774F9713A}" type="presOf" srcId="{F5D2BEF3-7FD0-41FC-B401-868BC58C1821}" destId="{553C2476-C36A-432D-8B35-AA8DA63C0D52}" srcOrd="0" destOrd="0" presId="urn:microsoft.com/office/officeart/2005/8/layout/orgChart1"/>
    <dgm:cxn modelId="{C0826A5A-2E7D-4E29-94F7-BA74898DDA70}" srcId="{9A2548F3-D993-4F08-99DF-E2CB26EA2F0A}" destId="{8870F31E-AB85-4BC8-B451-5023EFF9E124}" srcOrd="0" destOrd="0" parTransId="{157161CA-43BB-46DF-8E54-DEF65DCFD802}" sibTransId="{09FEA890-DE31-4EDE-B94B-748A5FE7474C}"/>
    <dgm:cxn modelId="{33908951-B957-4C02-920F-5F60A7881D79}" type="presOf" srcId="{EC013B63-B91F-41E4-B10C-EC1690423B85}" destId="{86ADA4E7-5266-431E-8420-87FE546E6A16}" srcOrd="0" destOrd="0" presId="urn:microsoft.com/office/officeart/2005/8/layout/orgChart1"/>
    <dgm:cxn modelId="{DA88042B-4C5A-4A69-BDF9-1AFB157D9BA8}" type="presOf" srcId="{63EBA3CF-BEEB-43C0-A79E-1ABBFAB2BB2B}" destId="{4694DB95-52FC-40FB-8084-7F5609D99B46}" srcOrd="1" destOrd="0" presId="urn:microsoft.com/office/officeart/2005/8/layout/orgChart1"/>
    <dgm:cxn modelId="{C51A3942-9A86-4627-B3F9-AA49D49F872F}" type="presParOf" srcId="{529A2600-F138-4C7C-9150-B7FDB2FB9DE3}" destId="{37FCB2DC-20DA-4218-A92C-E15D2AA582C1}" srcOrd="0" destOrd="0" presId="urn:microsoft.com/office/officeart/2005/8/layout/orgChart1"/>
    <dgm:cxn modelId="{61D67EA5-4696-4477-BEE7-810FB6887FBE}" type="presParOf" srcId="{37FCB2DC-20DA-4218-A92C-E15D2AA582C1}" destId="{4364BC02-5048-4B03-B9AA-E22B8BB20AC5}" srcOrd="0" destOrd="0" presId="urn:microsoft.com/office/officeart/2005/8/layout/orgChart1"/>
    <dgm:cxn modelId="{D879051B-C058-4121-A25B-35A0ECBD909C}" type="presParOf" srcId="{4364BC02-5048-4B03-B9AA-E22B8BB20AC5}" destId="{ADE72FFB-5EFE-49F9-A3FF-77998B333CDE}" srcOrd="0" destOrd="0" presId="urn:microsoft.com/office/officeart/2005/8/layout/orgChart1"/>
    <dgm:cxn modelId="{2DF40E15-8D61-4577-B717-38630D908A00}" type="presParOf" srcId="{4364BC02-5048-4B03-B9AA-E22B8BB20AC5}" destId="{6A15A122-44A5-4C0A-99BB-036C5F559199}" srcOrd="1" destOrd="0" presId="urn:microsoft.com/office/officeart/2005/8/layout/orgChart1"/>
    <dgm:cxn modelId="{2CA6676D-2235-435E-953E-FBE586C8B0C1}" type="presParOf" srcId="{37FCB2DC-20DA-4218-A92C-E15D2AA582C1}" destId="{27A2B241-A5DD-4D99-A002-E3C0A08410EF}" srcOrd="1" destOrd="0" presId="urn:microsoft.com/office/officeart/2005/8/layout/orgChart1"/>
    <dgm:cxn modelId="{2566FD93-7F64-46FC-891B-B08C64FAE8B8}" type="presParOf" srcId="{27A2B241-A5DD-4D99-A002-E3C0A08410EF}" destId="{6A23B481-AC52-4D1B-A00B-7C50E6104F96}" srcOrd="0" destOrd="0" presId="urn:microsoft.com/office/officeart/2005/8/layout/orgChart1"/>
    <dgm:cxn modelId="{FC4C6960-7A22-44A6-ACBD-09ED811B884C}" type="presParOf" srcId="{27A2B241-A5DD-4D99-A002-E3C0A08410EF}" destId="{B07F7EFA-89EB-4FD4-8A31-EFF5C8F6784D}" srcOrd="1" destOrd="0" presId="urn:microsoft.com/office/officeart/2005/8/layout/orgChart1"/>
    <dgm:cxn modelId="{8E4AF7A9-D633-45C6-8314-C9F63E8F1CCE}" type="presParOf" srcId="{B07F7EFA-89EB-4FD4-8A31-EFF5C8F6784D}" destId="{77223B6D-280C-4E45-8992-D232CCAB5286}" srcOrd="0" destOrd="0" presId="urn:microsoft.com/office/officeart/2005/8/layout/orgChart1"/>
    <dgm:cxn modelId="{71290DCD-BE78-4E30-8868-4199A8F64593}" type="presParOf" srcId="{77223B6D-280C-4E45-8992-D232CCAB5286}" destId="{ADC5CBF4-4FCA-4E34-B0F3-DCC2E06563C4}" srcOrd="0" destOrd="0" presId="urn:microsoft.com/office/officeart/2005/8/layout/orgChart1"/>
    <dgm:cxn modelId="{D7264983-BA95-4E74-BE9A-F290AE088117}" type="presParOf" srcId="{77223B6D-280C-4E45-8992-D232CCAB5286}" destId="{62ADDE45-E52A-4E2E-8CC1-73AEF8DF44DA}" srcOrd="1" destOrd="0" presId="urn:microsoft.com/office/officeart/2005/8/layout/orgChart1"/>
    <dgm:cxn modelId="{0C59F70E-760B-4672-B118-2D99792F7A40}" type="presParOf" srcId="{B07F7EFA-89EB-4FD4-8A31-EFF5C8F6784D}" destId="{9A28C21D-2223-4359-93CD-8A36501584F6}" srcOrd="1" destOrd="0" presId="urn:microsoft.com/office/officeart/2005/8/layout/orgChart1"/>
    <dgm:cxn modelId="{47B4C59A-C949-4842-B1FB-7E31EE8B991B}" type="presParOf" srcId="{B07F7EFA-89EB-4FD4-8A31-EFF5C8F6784D}" destId="{6EC4BE23-4FD3-458C-B1CD-F6F8344D760F}" srcOrd="2" destOrd="0" presId="urn:microsoft.com/office/officeart/2005/8/layout/orgChart1"/>
    <dgm:cxn modelId="{B7CFDECB-48C1-4BEB-B565-082F2539FA22}" type="presParOf" srcId="{27A2B241-A5DD-4D99-A002-E3C0A08410EF}" destId="{65089090-E4F4-4A7F-A447-72A703D119D2}" srcOrd="2" destOrd="0" presId="urn:microsoft.com/office/officeart/2005/8/layout/orgChart1"/>
    <dgm:cxn modelId="{FE4E4F81-AD3E-42E9-9B93-68679FAB89B9}" type="presParOf" srcId="{27A2B241-A5DD-4D99-A002-E3C0A08410EF}" destId="{83A9A0D6-5DB3-4B4A-98C1-400E86328116}" srcOrd="3" destOrd="0" presId="urn:microsoft.com/office/officeart/2005/8/layout/orgChart1"/>
    <dgm:cxn modelId="{6512F324-AEF0-44D8-9053-A1617046CDBA}" type="presParOf" srcId="{83A9A0D6-5DB3-4B4A-98C1-400E86328116}" destId="{7BD7A7F2-C600-4B03-8433-F65DB4DF068E}" srcOrd="0" destOrd="0" presId="urn:microsoft.com/office/officeart/2005/8/layout/orgChart1"/>
    <dgm:cxn modelId="{CFE771B0-2E26-41ED-A874-86711229572E}" type="presParOf" srcId="{7BD7A7F2-C600-4B03-8433-F65DB4DF068E}" destId="{553C2476-C36A-432D-8B35-AA8DA63C0D52}" srcOrd="0" destOrd="0" presId="urn:microsoft.com/office/officeart/2005/8/layout/orgChart1"/>
    <dgm:cxn modelId="{CDA60586-F0DA-4F95-B04A-DB46F1858B30}" type="presParOf" srcId="{7BD7A7F2-C600-4B03-8433-F65DB4DF068E}" destId="{8616B8BA-A77D-462A-AAA3-386E7936DC52}" srcOrd="1" destOrd="0" presId="urn:microsoft.com/office/officeart/2005/8/layout/orgChart1"/>
    <dgm:cxn modelId="{01148D48-214A-4F48-ABF4-45078C17D1FD}" type="presParOf" srcId="{83A9A0D6-5DB3-4B4A-98C1-400E86328116}" destId="{F6EAE6A7-1EE0-4FA7-A5B0-2957AF928AD9}" srcOrd="1" destOrd="0" presId="urn:microsoft.com/office/officeart/2005/8/layout/orgChart1"/>
    <dgm:cxn modelId="{932FFD61-8983-4286-BC44-2F2D7399BD29}" type="presParOf" srcId="{83A9A0D6-5DB3-4B4A-98C1-400E86328116}" destId="{4F939B47-20C1-4C4D-B72C-605143C05820}" srcOrd="2" destOrd="0" presId="urn:microsoft.com/office/officeart/2005/8/layout/orgChart1"/>
    <dgm:cxn modelId="{B457365A-21A0-4D98-9D3D-ADF6457922E8}" type="presParOf" srcId="{27A2B241-A5DD-4D99-A002-E3C0A08410EF}" destId="{86ADA4E7-5266-431E-8420-87FE546E6A16}" srcOrd="4" destOrd="0" presId="urn:microsoft.com/office/officeart/2005/8/layout/orgChart1"/>
    <dgm:cxn modelId="{1002C108-5BFB-4ABA-9F6F-37A5CD27DD0A}" type="presParOf" srcId="{27A2B241-A5DD-4D99-A002-E3C0A08410EF}" destId="{B9789188-3A4F-4D60-80B7-A5C08AECE5B2}" srcOrd="5" destOrd="0" presId="urn:microsoft.com/office/officeart/2005/8/layout/orgChart1"/>
    <dgm:cxn modelId="{5FBA2CB5-6262-47EA-9068-02DA28DBB35A}" type="presParOf" srcId="{B9789188-3A4F-4D60-80B7-A5C08AECE5B2}" destId="{176ECE22-ABDF-46B9-B40D-78AA3272C43C}" srcOrd="0" destOrd="0" presId="urn:microsoft.com/office/officeart/2005/8/layout/orgChart1"/>
    <dgm:cxn modelId="{9BE3148D-77F7-4D38-BDB9-AD0B295A5E88}" type="presParOf" srcId="{176ECE22-ABDF-46B9-B40D-78AA3272C43C}" destId="{18953C00-E4B8-4B8F-9D48-55D32CC3215E}" srcOrd="0" destOrd="0" presId="urn:microsoft.com/office/officeart/2005/8/layout/orgChart1"/>
    <dgm:cxn modelId="{7041A40A-24CA-444E-AD0D-F5B38B5EFC0A}" type="presParOf" srcId="{176ECE22-ABDF-46B9-B40D-78AA3272C43C}" destId="{4694DB95-52FC-40FB-8084-7F5609D99B46}" srcOrd="1" destOrd="0" presId="urn:microsoft.com/office/officeart/2005/8/layout/orgChart1"/>
    <dgm:cxn modelId="{5674F15C-9AA2-4313-A6E9-154C4A70ED7F}" type="presParOf" srcId="{B9789188-3A4F-4D60-80B7-A5C08AECE5B2}" destId="{25A2CF35-0492-4E1B-B7E5-5DE15612BE07}" srcOrd="1" destOrd="0" presId="urn:microsoft.com/office/officeart/2005/8/layout/orgChart1"/>
    <dgm:cxn modelId="{7F0867BA-81B0-4F3C-B7BB-BB057C205E4F}" type="presParOf" srcId="{B9789188-3A4F-4D60-80B7-A5C08AECE5B2}" destId="{53810532-5337-4765-88A5-BC04C4856F27}" srcOrd="2" destOrd="0" presId="urn:microsoft.com/office/officeart/2005/8/layout/orgChart1"/>
    <dgm:cxn modelId="{78395F46-03AC-4092-8AF5-81CEC1E849EC}" type="presParOf" srcId="{37FCB2DC-20DA-4218-A92C-E15D2AA582C1}" destId="{EB21C25F-EA5F-439F-893E-AA9C04A6473F}" srcOrd="2" destOrd="0" presId="urn:microsoft.com/office/officeart/2005/8/layout/orgChart1"/>
    <dgm:cxn modelId="{96635133-CB90-487E-AF0B-DCDC3E42005C}" type="presParOf" srcId="{EB21C25F-EA5F-439F-893E-AA9C04A6473F}" destId="{B8177458-E1C1-4B9C-9155-23F46176C1C8}" srcOrd="0" destOrd="0" presId="urn:microsoft.com/office/officeart/2005/8/layout/orgChart1"/>
    <dgm:cxn modelId="{2B65F747-077E-4C53-B871-E6BBA9313148}" type="presParOf" srcId="{EB21C25F-EA5F-439F-893E-AA9C04A6473F}" destId="{98F2364E-B8CF-4A36-8C2F-1476BF12CA75}" srcOrd="1" destOrd="0" presId="urn:microsoft.com/office/officeart/2005/8/layout/orgChart1"/>
    <dgm:cxn modelId="{85884B38-DFF7-4CDC-9D2C-7A68623C73DC}" type="presParOf" srcId="{98F2364E-B8CF-4A36-8C2F-1476BF12CA75}" destId="{A62C842C-D91B-4927-86E3-1B9AA64F5E63}" srcOrd="0" destOrd="0" presId="urn:microsoft.com/office/officeart/2005/8/layout/orgChart1"/>
    <dgm:cxn modelId="{A50E4CEA-B959-42B1-9357-9638EFF5C989}" type="presParOf" srcId="{A62C842C-D91B-4927-86E3-1B9AA64F5E63}" destId="{5579A918-6AF9-40AA-81DA-CBCC1CCC61E3}" srcOrd="0" destOrd="0" presId="urn:microsoft.com/office/officeart/2005/8/layout/orgChart1"/>
    <dgm:cxn modelId="{2DA28F06-321F-4B1E-A66F-044E8A96665B}" type="presParOf" srcId="{A62C842C-D91B-4927-86E3-1B9AA64F5E63}" destId="{A35A0B8F-6719-4B67-BE5F-9E532124A5C3}" srcOrd="1" destOrd="0" presId="urn:microsoft.com/office/officeart/2005/8/layout/orgChart1"/>
    <dgm:cxn modelId="{ADB33D39-AA92-4412-B7AE-827468B5197A}" type="presParOf" srcId="{98F2364E-B8CF-4A36-8C2F-1476BF12CA75}" destId="{DD82F335-2F6E-465F-9A56-5115115B97F9}" srcOrd="1" destOrd="0" presId="urn:microsoft.com/office/officeart/2005/8/layout/orgChart1"/>
    <dgm:cxn modelId="{E7AC341A-3464-4114-9B6C-0FC64D2341F2}" type="presParOf" srcId="{98F2364E-B8CF-4A36-8C2F-1476BF12CA75}" destId="{7EC69B08-969F-4DC5-B08C-3DE8B46EC808}"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79B08BC8-75A7-4439-8EC1-9ADC4612E7BD}" type="presOf" srcId="{89427D21-68B9-477D-99DE-187B7E0F6EB8}" destId="{A811C765-5641-4A00-91A0-7A48D3194383}"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42808246-DB8D-4680-A7AA-F654EBE22083}" type="presOf" srcId="{87146015-473C-4C19-97FF-1ED90A79A035}" destId="{C974C6C5-EA6E-4948-B626-40D9C24D4C4F}" srcOrd="0" destOrd="0" presId="urn:microsoft.com/office/officeart/2005/8/layout/cycle5"/>
    <dgm:cxn modelId="{CAA84410-69FF-47E6-8DB1-1E7E4F60B571}" type="presOf" srcId="{656DF259-14D5-4DF0-ACD9-550A1FF9A40E}" destId="{E21A2DB9-CB02-404C-8DB7-71C077D3A547}" srcOrd="0" destOrd="0" presId="urn:microsoft.com/office/officeart/2005/8/layout/cycle5"/>
    <dgm:cxn modelId="{505092C2-5FBB-4416-90C4-C5BEB6935EDD}" type="presOf" srcId="{879BB63D-1355-46D7-A030-B0CE59FA0CFE}" destId="{256C0245-B983-46A0-A440-2E536D93DB20}" srcOrd="0" destOrd="0" presId="urn:microsoft.com/office/officeart/2005/8/layout/cycle5"/>
    <dgm:cxn modelId="{14280BA4-9FA4-4368-9BE7-4C8EDB7E99C8}" type="presOf" srcId="{5481D700-6301-447C-B05D-598A4F287D4F}" destId="{7B5E919C-3FC7-4CFF-BB2A-751B28614830}"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FDC64B6D-A240-4550-9C08-DEA2CE846E1E}" type="presOf" srcId="{7F9C0B82-4740-4685-946A-B29766DBFE00}" destId="{ACFE6107-BC68-4F1D-9356-D267C870B72B}" srcOrd="0" destOrd="0" presId="urn:microsoft.com/office/officeart/2005/8/layout/cycle5"/>
    <dgm:cxn modelId="{28DA34D8-6D59-4C7D-B62C-AE735DB095F7}" type="presOf" srcId="{97C8CB4A-C8B6-45E4-8CFF-3EAF0F5A10E9}" destId="{F7E3814A-1931-42AA-85F0-083438AA6BF8}" srcOrd="0" destOrd="0" presId="urn:microsoft.com/office/officeart/2005/8/layout/cycle5"/>
    <dgm:cxn modelId="{3922B614-5001-4E55-9B8B-F88E542F9916}" type="presOf" srcId="{C5C8963C-B053-433E-99B7-1B8F4AB72390}" destId="{B108AFDF-AA52-4D9C-AF7D-7F41B263C5A2}" srcOrd="0" destOrd="0" presId="urn:microsoft.com/office/officeart/2005/8/layout/cycle5"/>
    <dgm:cxn modelId="{EFC849FB-5A34-48CD-82E8-7CB20AF642E2}" type="presOf" srcId="{1F202BE6-81EA-466D-894C-20CEACEDA7B8}" destId="{62570352-8C5A-4D3D-ABA1-069DE732EE9E}"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3DB1238C-0D8C-4C75-BCFD-63CC07EBD4D0}" srcId="{879BB63D-1355-46D7-A030-B0CE59FA0CFE}" destId="{87146015-473C-4C19-97FF-1ED90A79A035}" srcOrd="5" destOrd="0" parTransId="{EF9975EC-64C8-4C21-8A19-197CBC4C9355}" sibTransId="{7F9C0B82-4740-4685-946A-B29766DBFE00}"/>
    <dgm:cxn modelId="{562CECF2-58CD-4E8F-A95F-FD3C78670350}" type="presOf" srcId="{C47FD900-2E28-4A2F-B815-F6A031975C9F}" destId="{24AF6669-F5F0-4995-BB64-FCA9D9FFD012}" srcOrd="0" destOrd="0" presId="urn:microsoft.com/office/officeart/2005/8/layout/cycle5"/>
    <dgm:cxn modelId="{DF7A6F86-1F39-4DB8-8981-0C8B90E3BCF8}" type="presOf" srcId="{4548E7A6-7806-43A9-BF4B-B46845FCFC47}" destId="{9D1C519B-9924-4412-AF60-D46BE9692CEA}" srcOrd="0" destOrd="0" presId="urn:microsoft.com/office/officeart/2005/8/layout/cycle5"/>
    <dgm:cxn modelId="{0A7F8B3A-7997-484F-B7C5-AB40D2A8A53D}" type="presOf" srcId="{6E774440-B900-4D1B-A0C9-EA490B77D0F7}" destId="{7FFEC69D-1E7E-490B-839D-DF6731537E0D}" srcOrd="0" destOrd="0" presId="urn:microsoft.com/office/officeart/2005/8/layout/cycle5"/>
    <dgm:cxn modelId="{FC17BFC3-7560-42FC-AF4E-2BF504D2B332}" type="presOf" srcId="{07F1B5F9-D1F9-4B68-81DA-E673E44DEAF7}" destId="{BFEF3897-A53B-45DE-B889-690F13A0B5C3}"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B67D6593-1081-4C2B-863A-8C600FAB00E9}" type="presParOf" srcId="{256C0245-B983-46A0-A440-2E536D93DB20}" destId="{BFEF3897-A53B-45DE-B889-690F13A0B5C3}" srcOrd="0" destOrd="0" presId="urn:microsoft.com/office/officeart/2005/8/layout/cycle5"/>
    <dgm:cxn modelId="{AB03BB58-5EA2-48FE-8149-B1F8054FFAB6}" type="presParOf" srcId="{256C0245-B983-46A0-A440-2E536D93DB20}" destId="{8AF4836F-3890-4D5D-A6D0-835952BC23B0}" srcOrd="1" destOrd="0" presId="urn:microsoft.com/office/officeart/2005/8/layout/cycle5"/>
    <dgm:cxn modelId="{C319C9D7-D897-46B5-8B6E-0CCB0E358A10}" type="presParOf" srcId="{256C0245-B983-46A0-A440-2E536D93DB20}" destId="{F7E3814A-1931-42AA-85F0-083438AA6BF8}" srcOrd="2" destOrd="0" presId="urn:microsoft.com/office/officeart/2005/8/layout/cycle5"/>
    <dgm:cxn modelId="{4221050E-C530-43FA-8CF5-059C31E33F92}" type="presParOf" srcId="{256C0245-B983-46A0-A440-2E536D93DB20}" destId="{62570352-8C5A-4D3D-ABA1-069DE732EE9E}" srcOrd="3" destOrd="0" presId="urn:microsoft.com/office/officeart/2005/8/layout/cycle5"/>
    <dgm:cxn modelId="{71DA91EA-97D0-4C54-A799-A1F0AA1C2266}" type="presParOf" srcId="{256C0245-B983-46A0-A440-2E536D93DB20}" destId="{E6FFFAB4-DE09-40A4-B810-E08B5868990E}" srcOrd="4" destOrd="0" presId="urn:microsoft.com/office/officeart/2005/8/layout/cycle5"/>
    <dgm:cxn modelId="{93FE1CD2-F81A-4785-9D32-40214461A900}" type="presParOf" srcId="{256C0245-B983-46A0-A440-2E536D93DB20}" destId="{7FFEC69D-1E7E-490B-839D-DF6731537E0D}" srcOrd="5" destOrd="0" presId="urn:microsoft.com/office/officeart/2005/8/layout/cycle5"/>
    <dgm:cxn modelId="{1EEDBD75-7164-46AD-B4DE-FD88605A389E}" type="presParOf" srcId="{256C0245-B983-46A0-A440-2E536D93DB20}" destId="{B108AFDF-AA52-4D9C-AF7D-7F41B263C5A2}" srcOrd="6" destOrd="0" presId="urn:microsoft.com/office/officeart/2005/8/layout/cycle5"/>
    <dgm:cxn modelId="{4B7687ED-518E-43F7-A6C8-356AD4C73150}" type="presParOf" srcId="{256C0245-B983-46A0-A440-2E536D93DB20}" destId="{E5BC9769-2F4A-470A-AC73-F1D9D3DE43B1}" srcOrd="7" destOrd="0" presId="urn:microsoft.com/office/officeart/2005/8/layout/cycle5"/>
    <dgm:cxn modelId="{F953080C-C3A4-4326-B034-D2C8CF78CABC}" type="presParOf" srcId="{256C0245-B983-46A0-A440-2E536D93DB20}" destId="{7B5E919C-3FC7-4CFF-BB2A-751B28614830}" srcOrd="8" destOrd="0" presId="urn:microsoft.com/office/officeart/2005/8/layout/cycle5"/>
    <dgm:cxn modelId="{4EF18279-BDC4-4330-836B-6AC476380AFE}" type="presParOf" srcId="{256C0245-B983-46A0-A440-2E536D93DB20}" destId="{A811C765-5641-4A00-91A0-7A48D3194383}" srcOrd="9" destOrd="0" presId="urn:microsoft.com/office/officeart/2005/8/layout/cycle5"/>
    <dgm:cxn modelId="{3A0DB83D-5FC4-4893-ACDA-1537E57DB914}" type="presParOf" srcId="{256C0245-B983-46A0-A440-2E536D93DB20}" destId="{3EEF06B9-8C7B-4634-AE35-04A97E3C9FFB}" srcOrd="10" destOrd="0" presId="urn:microsoft.com/office/officeart/2005/8/layout/cycle5"/>
    <dgm:cxn modelId="{6A7421F3-B381-49E5-BE1A-ABB3FD134DD9}" type="presParOf" srcId="{256C0245-B983-46A0-A440-2E536D93DB20}" destId="{24AF6669-F5F0-4995-BB64-FCA9D9FFD012}" srcOrd="11" destOrd="0" presId="urn:microsoft.com/office/officeart/2005/8/layout/cycle5"/>
    <dgm:cxn modelId="{43D82A78-57A0-49EC-840D-4C898E589AB3}" type="presParOf" srcId="{256C0245-B983-46A0-A440-2E536D93DB20}" destId="{9D1C519B-9924-4412-AF60-D46BE9692CEA}" srcOrd="12" destOrd="0" presId="urn:microsoft.com/office/officeart/2005/8/layout/cycle5"/>
    <dgm:cxn modelId="{1693E229-4C23-467E-9668-2AEF41B5BB7D}" type="presParOf" srcId="{256C0245-B983-46A0-A440-2E536D93DB20}" destId="{FE64315B-F89B-4119-BC54-FBE1DB68E28C}" srcOrd="13" destOrd="0" presId="urn:microsoft.com/office/officeart/2005/8/layout/cycle5"/>
    <dgm:cxn modelId="{A8D3308A-81AA-4597-B8B2-7DDE602A0251}" type="presParOf" srcId="{256C0245-B983-46A0-A440-2E536D93DB20}" destId="{E21A2DB9-CB02-404C-8DB7-71C077D3A547}" srcOrd="14" destOrd="0" presId="urn:microsoft.com/office/officeart/2005/8/layout/cycle5"/>
    <dgm:cxn modelId="{C96F8AD1-C7AA-4FFD-B095-45F738A72CBB}" type="presParOf" srcId="{256C0245-B983-46A0-A440-2E536D93DB20}" destId="{C974C6C5-EA6E-4948-B626-40D9C24D4C4F}" srcOrd="15" destOrd="0" presId="urn:microsoft.com/office/officeart/2005/8/layout/cycle5"/>
    <dgm:cxn modelId="{7FEA4F98-E22D-4DC6-93D2-0DF3D05F4616}" type="presParOf" srcId="{256C0245-B983-46A0-A440-2E536D93DB20}" destId="{AB5E5511-9DAF-4559-926E-997282D5DFAC}" srcOrd="16" destOrd="0" presId="urn:microsoft.com/office/officeart/2005/8/layout/cycle5"/>
    <dgm:cxn modelId="{539949E2-90CC-4020-BFF5-245A93D3354F}"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177458-E1C1-4B9C-9155-23F46176C1C8}">
      <dsp:nvSpPr>
        <dsp:cNvPr id="0" name=""/>
        <dsp:cNvSpPr/>
      </dsp:nvSpPr>
      <dsp:spPr>
        <a:xfrm>
          <a:off x="2254738" y="603048"/>
          <a:ext cx="126511" cy="554239"/>
        </a:xfrm>
        <a:custGeom>
          <a:avLst/>
          <a:gdLst/>
          <a:ahLst/>
          <a:cxnLst/>
          <a:rect l="0" t="0" r="0" b="0"/>
          <a:pathLst>
            <a:path>
              <a:moveTo>
                <a:pt x="126511" y="0"/>
              </a:moveTo>
              <a:lnTo>
                <a:pt x="126511" y="554239"/>
              </a:lnTo>
              <a:lnTo>
                <a:pt x="0" y="554239"/>
              </a:lnTo>
            </a:path>
          </a:pathLst>
        </a:custGeom>
        <a:noFill/>
        <a:ln w="25400" cap="flat" cmpd="sng" algn="ctr">
          <a:solidFill>
            <a:schemeClr val="accent3">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6ADA4E7-5266-431E-8420-87FE546E6A16}">
      <dsp:nvSpPr>
        <dsp:cNvPr id="0" name=""/>
        <dsp:cNvSpPr/>
      </dsp:nvSpPr>
      <dsp:spPr>
        <a:xfrm>
          <a:off x="2381250" y="603048"/>
          <a:ext cx="1457890" cy="1108478"/>
        </a:xfrm>
        <a:custGeom>
          <a:avLst/>
          <a:gdLst/>
          <a:ahLst/>
          <a:cxnLst/>
          <a:rect l="0" t="0" r="0" b="0"/>
          <a:pathLst>
            <a:path>
              <a:moveTo>
                <a:pt x="0" y="0"/>
              </a:moveTo>
              <a:lnTo>
                <a:pt x="0" y="981967"/>
              </a:lnTo>
              <a:lnTo>
                <a:pt x="1457890" y="981967"/>
              </a:lnTo>
              <a:lnTo>
                <a:pt x="1457890" y="1108478"/>
              </a:lnTo>
            </a:path>
          </a:pathLst>
        </a:custGeom>
        <a:noFill/>
        <a:ln w="25400" cap="flat" cmpd="sng" algn="ctr">
          <a:solidFill>
            <a:schemeClr val="accent3">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5089090-E4F4-4A7F-A447-72A703D119D2}">
      <dsp:nvSpPr>
        <dsp:cNvPr id="0" name=""/>
        <dsp:cNvSpPr/>
      </dsp:nvSpPr>
      <dsp:spPr>
        <a:xfrm>
          <a:off x="2335530" y="603048"/>
          <a:ext cx="91440" cy="1108478"/>
        </a:xfrm>
        <a:custGeom>
          <a:avLst/>
          <a:gdLst/>
          <a:ahLst/>
          <a:cxnLst/>
          <a:rect l="0" t="0" r="0" b="0"/>
          <a:pathLst>
            <a:path>
              <a:moveTo>
                <a:pt x="45720" y="0"/>
              </a:moveTo>
              <a:lnTo>
                <a:pt x="45720" y="1108478"/>
              </a:lnTo>
            </a:path>
          </a:pathLst>
        </a:custGeom>
        <a:noFill/>
        <a:ln w="25400" cap="flat" cmpd="sng" algn="ctr">
          <a:solidFill>
            <a:schemeClr val="accent3">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A23B481-AC52-4D1B-A00B-7C50E6104F96}">
      <dsp:nvSpPr>
        <dsp:cNvPr id="0" name=""/>
        <dsp:cNvSpPr/>
      </dsp:nvSpPr>
      <dsp:spPr>
        <a:xfrm>
          <a:off x="923359" y="603048"/>
          <a:ext cx="1457890" cy="1108478"/>
        </a:xfrm>
        <a:custGeom>
          <a:avLst/>
          <a:gdLst/>
          <a:ahLst/>
          <a:cxnLst/>
          <a:rect l="0" t="0" r="0" b="0"/>
          <a:pathLst>
            <a:path>
              <a:moveTo>
                <a:pt x="1457890" y="0"/>
              </a:moveTo>
              <a:lnTo>
                <a:pt x="1457890" y="981967"/>
              </a:lnTo>
              <a:lnTo>
                <a:pt x="0" y="981967"/>
              </a:lnTo>
              <a:lnTo>
                <a:pt x="0" y="1108478"/>
              </a:lnTo>
            </a:path>
          </a:pathLst>
        </a:custGeom>
        <a:noFill/>
        <a:ln w="25400" cap="flat" cmpd="sng" algn="ctr">
          <a:solidFill>
            <a:schemeClr val="accent3">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E72FFB-5EFE-49F9-A3FF-77998B333CDE}">
      <dsp:nvSpPr>
        <dsp:cNvPr id="0" name=""/>
        <dsp:cNvSpPr/>
      </dsp:nvSpPr>
      <dsp:spPr>
        <a:xfrm>
          <a:off x="1778815" y="613"/>
          <a:ext cx="1204868" cy="602434"/>
        </a:xfrm>
        <a:prstGeom prst="rect">
          <a:avLst/>
        </a:prstGeom>
        <a:gradFill rotWithShape="0">
          <a:gsLst>
            <a:gs pos="0">
              <a:schemeClr val="accent3">
                <a:alpha val="80000"/>
                <a:hueOff val="0"/>
                <a:satOff val="0"/>
                <a:lumOff val="0"/>
                <a:alphaOff val="0"/>
                <a:shade val="51000"/>
                <a:satMod val="130000"/>
              </a:schemeClr>
            </a:gs>
            <a:gs pos="80000">
              <a:schemeClr val="accent3">
                <a:alpha val="80000"/>
                <a:hueOff val="0"/>
                <a:satOff val="0"/>
                <a:lumOff val="0"/>
                <a:alphaOff val="0"/>
                <a:shade val="93000"/>
                <a:satMod val="130000"/>
              </a:schemeClr>
            </a:gs>
            <a:gs pos="100000">
              <a:schemeClr val="accent3">
                <a:alpha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b="1" kern="1200"/>
            <a:t>DIRECTOR GENERAL</a:t>
          </a:r>
        </a:p>
      </dsp:txBody>
      <dsp:txXfrm>
        <a:off x="1778815" y="613"/>
        <a:ext cx="1204868" cy="602434"/>
      </dsp:txXfrm>
    </dsp:sp>
    <dsp:sp modelId="{ADC5CBF4-4FCA-4E34-B0F3-DCC2E06563C4}">
      <dsp:nvSpPr>
        <dsp:cNvPr id="0" name=""/>
        <dsp:cNvSpPr/>
      </dsp:nvSpPr>
      <dsp:spPr>
        <a:xfrm>
          <a:off x="320925" y="1711526"/>
          <a:ext cx="1204868" cy="602434"/>
        </a:xfrm>
        <a:prstGeom prst="rect">
          <a:avLst/>
        </a:prstGeom>
        <a:gradFill rotWithShape="0">
          <a:gsLst>
            <a:gs pos="0">
              <a:schemeClr val="accent3">
                <a:alpha val="70000"/>
                <a:hueOff val="0"/>
                <a:satOff val="0"/>
                <a:lumOff val="0"/>
                <a:alphaOff val="0"/>
                <a:shade val="51000"/>
                <a:satMod val="130000"/>
              </a:schemeClr>
            </a:gs>
            <a:gs pos="80000">
              <a:schemeClr val="accent3">
                <a:alpha val="70000"/>
                <a:hueOff val="0"/>
                <a:satOff val="0"/>
                <a:lumOff val="0"/>
                <a:alphaOff val="0"/>
                <a:shade val="93000"/>
                <a:satMod val="130000"/>
              </a:schemeClr>
            </a:gs>
            <a:gs pos="100000">
              <a:schemeClr val="accent3">
                <a:alpha val="7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b="1" kern="1200"/>
            <a:t>MÉDICOS</a:t>
          </a:r>
        </a:p>
      </dsp:txBody>
      <dsp:txXfrm>
        <a:off x="320925" y="1711526"/>
        <a:ext cx="1204868" cy="602434"/>
      </dsp:txXfrm>
    </dsp:sp>
    <dsp:sp modelId="{553C2476-C36A-432D-8B35-AA8DA63C0D52}">
      <dsp:nvSpPr>
        <dsp:cNvPr id="0" name=""/>
        <dsp:cNvSpPr/>
      </dsp:nvSpPr>
      <dsp:spPr>
        <a:xfrm>
          <a:off x="1778815" y="1711526"/>
          <a:ext cx="1204868" cy="602434"/>
        </a:xfrm>
        <a:prstGeom prst="rect">
          <a:avLst/>
        </a:prstGeom>
        <a:gradFill rotWithShape="0">
          <a:gsLst>
            <a:gs pos="0">
              <a:schemeClr val="accent3">
                <a:alpha val="70000"/>
                <a:hueOff val="0"/>
                <a:satOff val="0"/>
                <a:lumOff val="0"/>
                <a:alphaOff val="0"/>
                <a:shade val="51000"/>
                <a:satMod val="130000"/>
              </a:schemeClr>
            </a:gs>
            <a:gs pos="80000">
              <a:schemeClr val="accent3">
                <a:alpha val="70000"/>
                <a:hueOff val="0"/>
                <a:satOff val="0"/>
                <a:lumOff val="0"/>
                <a:alphaOff val="0"/>
                <a:shade val="93000"/>
                <a:satMod val="130000"/>
              </a:schemeClr>
            </a:gs>
            <a:gs pos="100000">
              <a:schemeClr val="accent3">
                <a:alpha val="7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b="1" kern="1200"/>
            <a:t>ENFERMERAS</a:t>
          </a:r>
        </a:p>
      </dsp:txBody>
      <dsp:txXfrm>
        <a:off x="1778815" y="1711526"/>
        <a:ext cx="1204868" cy="602434"/>
      </dsp:txXfrm>
    </dsp:sp>
    <dsp:sp modelId="{18953C00-E4B8-4B8F-9D48-55D32CC3215E}">
      <dsp:nvSpPr>
        <dsp:cNvPr id="0" name=""/>
        <dsp:cNvSpPr/>
      </dsp:nvSpPr>
      <dsp:spPr>
        <a:xfrm>
          <a:off x="3236706" y="1711526"/>
          <a:ext cx="1204868" cy="602434"/>
        </a:xfrm>
        <a:prstGeom prst="rect">
          <a:avLst/>
        </a:prstGeom>
        <a:gradFill rotWithShape="0">
          <a:gsLst>
            <a:gs pos="0">
              <a:schemeClr val="accent3">
                <a:alpha val="70000"/>
                <a:hueOff val="0"/>
                <a:satOff val="0"/>
                <a:lumOff val="0"/>
                <a:alphaOff val="0"/>
                <a:shade val="51000"/>
                <a:satMod val="130000"/>
              </a:schemeClr>
            </a:gs>
            <a:gs pos="80000">
              <a:schemeClr val="accent3">
                <a:alpha val="70000"/>
                <a:hueOff val="0"/>
                <a:satOff val="0"/>
                <a:lumOff val="0"/>
                <a:alphaOff val="0"/>
                <a:shade val="93000"/>
                <a:satMod val="130000"/>
              </a:schemeClr>
            </a:gs>
            <a:gs pos="100000">
              <a:schemeClr val="accent3">
                <a:alpha val="7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b="1" kern="1200"/>
            <a:t>TUM</a:t>
          </a:r>
        </a:p>
      </dsp:txBody>
      <dsp:txXfrm>
        <a:off x="3236706" y="1711526"/>
        <a:ext cx="1204868" cy="602434"/>
      </dsp:txXfrm>
    </dsp:sp>
    <dsp:sp modelId="{5579A918-6AF9-40AA-81DA-CBCC1CCC61E3}">
      <dsp:nvSpPr>
        <dsp:cNvPr id="0" name=""/>
        <dsp:cNvSpPr/>
      </dsp:nvSpPr>
      <dsp:spPr>
        <a:xfrm>
          <a:off x="1049870" y="856070"/>
          <a:ext cx="1204868" cy="602434"/>
        </a:xfrm>
        <a:prstGeom prst="rect">
          <a:avLst/>
        </a:prstGeom>
        <a:gradFill rotWithShape="0">
          <a:gsLst>
            <a:gs pos="0">
              <a:schemeClr val="accent3">
                <a:alpha val="90000"/>
                <a:hueOff val="0"/>
                <a:satOff val="0"/>
                <a:lumOff val="0"/>
                <a:alphaOff val="0"/>
                <a:shade val="51000"/>
                <a:satMod val="130000"/>
              </a:schemeClr>
            </a:gs>
            <a:gs pos="80000">
              <a:schemeClr val="accent3">
                <a:alpha val="90000"/>
                <a:hueOff val="0"/>
                <a:satOff val="0"/>
                <a:lumOff val="0"/>
                <a:alphaOff val="0"/>
                <a:shade val="93000"/>
                <a:satMod val="130000"/>
              </a:schemeClr>
            </a:gs>
            <a:gs pos="100000">
              <a:schemeClr val="accent3">
                <a:alpha val="9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b="1" kern="1200"/>
            <a:t>COORDINADOR</a:t>
          </a:r>
        </a:p>
      </dsp:txBody>
      <dsp:txXfrm>
        <a:off x="1049870" y="856070"/>
        <a:ext cx="1204868" cy="6024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AB0C8C-E551-4AF9-9A5A-CF54047B6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7386</Words>
  <Characters>40623</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47914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dcterms:created xsi:type="dcterms:W3CDTF">2018-02-28T17:27:00Z</dcterms:created>
  <dcterms:modified xsi:type="dcterms:W3CDTF">2018-02-28T17:27:00Z</dcterms:modified>
</cp:coreProperties>
</file>